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77821" w14:textId="40B5AAB9" w:rsidR="000F2594" w:rsidRPr="00EE43EB" w:rsidRDefault="00C84473"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="000F2594" w:rsidRPr="00EE43EB">
        <w:rPr>
          <w:sz w:val="28"/>
          <w:szCs w:val="28"/>
        </w:rPr>
        <w:t>BACK HERITAGE RAIL</w:t>
      </w:r>
      <w:r w:rsidR="00EE43EB">
        <w:rPr>
          <w:sz w:val="28"/>
          <w:szCs w:val="28"/>
        </w:rPr>
        <w:t xml:space="preserve"> :Talking Poin</w:t>
      </w:r>
      <w:r w:rsidR="00CB0514">
        <w:rPr>
          <w:sz w:val="28"/>
          <w:szCs w:val="28"/>
        </w:rPr>
        <w:t>t</w:t>
      </w:r>
      <w:r w:rsidR="00EE43EB">
        <w:rPr>
          <w:sz w:val="28"/>
          <w:szCs w:val="28"/>
        </w:rPr>
        <w:t xml:space="preserve">  1</w:t>
      </w:r>
      <w:r w:rsidR="00CB0514">
        <w:rPr>
          <w:sz w:val="28"/>
          <w:szCs w:val="28"/>
        </w:rPr>
        <w:t>9 January 2021</w:t>
      </w:r>
    </w:p>
    <w:p w14:paraId="2CB745E7" w14:textId="77777777" w:rsidR="002D5D0D" w:rsidRPr="00EE43EB" w:rsidRDefault="00031BE3">
      <w:pPr>
        <w:rPr>
          <w:sz w:val="28"/>
          <w:szCs w:val="28"/>
        </w:rPr>
      </w:pPr>
      <w:r w:rsidRPr="00EE43EB">
        <w:rPr>
          <w:sz w:val="28"/>
          <w:szCs w:val="28"/>
        </w:rPr>
        <w:t xml:space="preserve">Any organization wishing to run or operate a railway on Crown land or the </w:t>
      </w:r>
      <w:proofErr w:type="spellStart"/>
      <w:r w:rsidRPr="00EE43EB">
        <w:rPr>
          <w:sz w:val="28"/>
          <w:szCs w:val="28"/>
        </w:rPr>
        <w:t>TasRail</w:t>
      </w:r>
      <w:proofErr w:type="spellEnd"/>
      <w:r w:rsidRPr="00EE43EB">
        <w:rPr>
          <w:sz w:val="28"/>
          <w:szCs w:val="28"/>
        </w:rPr>
        <w:t xml:space="preserve"> network </w:t>
      </w:r>
      <w:r w:rsidR="00DC7F3C" w:rsidRPr="00EE43EB">
        <w:rPr>
          <w:sz w:val="28"/>
          <w:szCs w:val="28"/>
        </w:rPr>
        <w:t>under present requirements</w:t>
      </w:r>
      <w:r w:rsidR="0087442A" w:rsidRPr="00EE43EB">
        <w:rPr>
          <w:sz w:val="28"/>
          <w:szCs w:val="28"/>
        </w:rPr>
        <w:t xml:space="preserve"> of the Tasmanian government </w:t>
      </w:r>
      <w:proofErr w:type="gramStart"/>
      <w:r w:rsidR="0087442A" w:rsidRPr="00EE43EB">
        <w:rPr>
          <w:sz w:val="28"/>
          <w:szCs w:val="28"/>
        </w:rPr>
        <w:t>has</w:t>
      </w:r>
      <w:r w:rsidR="00B10FE4" w:rsidRPr="00EE43EB">
        <w:rPr>
          <w:sz w:val="28"/>
          <w:szCs w:val="28"/>
        </w:rPr>
        <w:t xml:space="preserve"> to</w:t>
      </w:r>
      <w:proofErr w:type="gramEnd"/>
      <w:r w:rsidR="00B10FE4" w:rsidRPr="00EE43EB">
        <w:rPr>
          <w:sz w:val="28"/>
          <w:szCs w:val="28"/>
        </w:rPr>
        <w:t xml:space="preserve"> hold public liability insurance of a minimum of $200 m.</w:t>
      </w:r>
      <w:r w:rsidR="00DC7F3C" w:rsidRPr="00EE43EB">
        <w:rPr>
          <w:sz w:val="28"/>
          <w:szCs w:val="28"/>
        </w:rPr>
        <w:t xml:space="preserve"> </w:t>
      </w:r>
      <w:r w:rsidR="00B10FE4" w:rsidRPr="00EE43EB">
        <w:rPr>
          <w:sz w:val="28"/>
          <w:szCs w:val="28"/>
        </w:rPr>
        <w:t xml:space="preserve">This </w:t>
      </w:r>
      <w:r w:rsidR="00DC7F3C" w:rsidRPr="00EE43EB">
        <w:rPr>
          <w:sz w:val="28"/>
          <w:szCs w:val="28"/>
        </w:rPr>
        <w:t xml:space="preserve">is </w:t>
      </w:r>
      <w:r w:rsidR="00B10FE4" w:rsidRPr="00EE43EB">
        <w:rPr>
          <w:sz w:val="28"/>
          <w:szCs w:val="28"/>
        </w:rPr>
        <w:t>imposed on all existing heritage rail bodies including the Transport Museum in Glenorc</w:t>
      </w:r>
      <w:r w:rsidR="00BB27E1" w:rsidRPr="00EE43EB">
        <w:rPr>
          <w:sz w:val="28"/>
          <w:szCs w:val="28"/>
        </w:rPr>
        <w:t>h</w:t>
      </w:r>
      <w:r w:rsidR="00B10FE4" w:rsidRPr="00EE43EB">
        <w:rPr>
          <w:sz w:val="28"/>
          <w:szCs w:val="28"/>
        </w:rPr>
        <w:t xml:space="preserve">y and the Derwent Valley </w:t>
      </w:r>
      <w:proofErr w:type="gramStart"/>
      <w:r w:rsidR="00B10FE4" w:rsidRPr="00EE43EB">
        <w:rPr>
          <w:sz w:val="28"/>
          <w:szCs w:val="28"/>
        </w:rPr>
        <w:t>Railway</w:t>
      </w:r>
      <w:r w:rsidR="00F43CB9" w:rsidRPr="00EE43EB">
        <w:rPr>
          <w:sz w:val="28"/>
          <w:szCs w:val="28"/>
        </w:rPr>
        <w:t>(</w:t>
      </w:r>
      <w:proofErr w:type="gramEnd"/>
      <w:r w:rsidR="00F43CB9" w:rsidRPr="00EE43EB">
        <w:rPr>
          <w:sz w:val="28"/>
          <w:szCs w:val="28"/>
        </w:rPr>
        <w:t>DVR)</w:t>
      </w:r>
      <w:r w:rsidR="00B10FE4" w:rsidRPr="00EE43EB">
        <w:rPr>
          <w:sz w:val="28"/>
          <w:szCs w:val="28"/>
        </w:rPr>
        <w:t>.</w:t>
      </w:r>
      <w:r w:rsidR="001E162A" w:rsidRPr="00EE43EB">
        <w:rPr>
          <w:sz w:val="28"/>
          <w:szCs w:val="28"/>
        </w:rPr>
        <w:t xml:space="preserve">Owen Andrews(Talking Point September </w:t>
      </w:r>
      <w:r w:rsidR="008E2B8C" w:rsidRPr="00EE43EB">
        <w:rPr>
          <w:sz w:val="28"/>
          <w:szCs w:val="28"/>
        </w:rPr>
        <w:t>5</w:t>
      </w:r>
      <w:r w:rsidR="001E162A" w:rsidRPr="00EE43EB">
        <w:rPr>
          <w:sz w:val="28"/>
          <w:szCs w:val="28"/>
        </w:rPr>
        <w:t xml:space="preserve">) </w:t>
      </w:r>
      <w:r w:rsidR="00B64ADD" w:rsidRPr="00EE43EB">
        <w:rPr>
          <w:sz w:val="28"/>
          <w:szCs w:val="28"/>
        </w:rPr>
        <w:t>has highlighted this as a cost to any heritage rail organization of approximately $80,000</w:t>
      </w:r>
      <w:r w:rsidR="00555AB2" w:rsidRPr="00EE43EB">
        <w:rPr>
          <w:sz w:val="28"/>
          <w:szCs w:val="28"/>
        </w:rPr>
        <w:t xml:space="preserve"> a year as prohibit</w:t>
      </w:r>
      <w:r w:rsidR="006423A3" w:rsidRPr="00EE43EB">
        <w:rPr>
          <w:sz w:val="28"/>
          <w:szCs w:val="28"/>
        </w:rPr>
        <w:t>iv</w:t>
      </w:r>
      <w:r w:rsidR="00DA4774" w:rsidRPr="00EE43EB">
        <w:rPr>
          <w:sz w:val="28"/>
          <w:szCs w:val="28"/>
        </w:rPr>
        <w:t>e</w:t>
      </w:r>
      <w:r w:rsidR="00555AB2" w:rsidRPr="00EE43EB">
        <w:rPr>
          <w:sz w:val="28"/>
          <w:szCs w:val="28"/>
        </w:rPr>
        <w:t>ly expensive and at present blocking all developments in the heritage rail sector</w:t>
      </w:r>
      <w:r w:rsidR="006423A3" w:rsidRPr="00EE43EB">
        <w:rPr>
          <w:sz w:val="28"/>
          <w:szCs w:val="28"/>
        </w:rPr>
        <w:t xml:space="preserve"> in Tasmania.</w:t>
      </w:r>
    </w:p>
    <w:p w14:paraId="0DEF42ED" w14:textId="04705618" w:rsidR="00413082" w:rsidRPr="00EE43EB" w:rsidRDefault="006423A3">
      <w:pPr>
        <w:rPr>
          <w:sz w:val="28"/>
          <w:szCs w:val="28"/>
        </w:rPr>
      </w:pPr>
      <w:r w:rsidRPr="00EE43EB">
        <w:rPr>
          <w:sz w:val="28"/>
          <w:szCs w:val="28"/>
        </w:rPr>
        <w:t xml:space="preserve">He </w:t>
      </w:r>
      <w:r w:rsidR="00DA4774" w:rsidRPr="00EE43EB">
        <w:rPr>
          <w:sz w:val="28"/>
          <w:szCs w:val="28"/>
        </w:rPr>
        <w:t xml:space="preserve">also </w:t>
      </w:r>
      <w:r w:rsidRPr="00EE43EB">
        <w:rPr>
          <w:sz w:val="28"/>
          <w:szCs w:val="28"/>
        </w:rPr>
        <w:t xml:space="preserve">noted that </w:t>
      </w:r>
      <w:r w:rsidR="00DA4774" w:rsidRPr="00EE43EB">
        <w:rPr>
          <w:sz w:val="28"/>
          <w:szCs w:val="28"/>
        </w:rPr>
        <w:t xml:space="preserve">in every other Australian state and territory </w:t>
      </w:r>
      <w:r w:rsidR="006F44D9" w:rsidRPr="00EE43EB">
        <w:rPr>
          <w:sz w:val="28"/>
          <w:szCs w:val="28"/>
        </w:rPr>
        <w:t>government had developed arrangements to allow this insurance cost to be shared and not put on the shoulders of individual operators.</w:t>
      </w:r>
      <w:r w:rsidR="008E2B8C" w:rsidRPr="00EE43EB">
        <w:rPr>
          <w:sz w:val="28"/>
          <w:szCs w:val="28"/>
        </w:rPr>
        <w:t xml:space="preserve"> </w:t>
      </w:r>
      <w:r w:rsidR="004477C4" w:rsidRPr="00EE43EB">
        <w:rPr>
          <w:sz w:val="28"/>
          <w:szCs w:val="28"/>
        </w:rPr>
        <w:t xml:space="preserve">The average public liability costs </w:t>
      </w:r>
      <w:r w:rsidR="006176DA" w:rsidRPr="00EE43EB">
        <w:rPr>
          <w:sz w:val="28"/>
          <w:szCs w:val="28"/>
        </w:rPr>
        <w:t>in these jurisdictions come out</w:t>
      </w:r>
      <w:r w:rsidR="00CB1F5C" w:rsidRPr="00EE43EB">
        <w:rPr>
          <w:sz w:val="28"/>
          <w:szCs w:val="28"/>
        </w:rPr>
        <w:t xml:space="preserve"> not as $200 m but </w:t>
      </w:r>
      <w:r w:rsidR="006176DA" w:rsidRPr="00EE43EB">
        <w:rPr>
          <w:sz w:val="28"/>
          <w:szCs w:val="28"/>
        </w:rPr>
        <w:t>as $20</w:t>
      </w:r>
      <w:r w:rsidR="003515C5" w:rsidRPr="00EE43EB">
        <w:rPr>
          <w:sz w:val="28"/>
          <w:szCs w:val="28"/>
        </w:rPr>
        <w:t>m</w:t>
      </w:r>
      <w:r w:rsidR="006176DA" w:rsidRPr="00EE43EB">
        <w:rPr>
          <w:sz w:val="28"/>
          <w:szCs w:val="28"/>
        </w:rPr>
        <w:t xml:space="preserve"> a </w:t>
      </w:r>
      <w:r w:rsidR="00CB1F5C" w:rsidRPr="00EE43EB">
        <w:rPr>
          <w:sz w:val="28"/>
          <w:szCs w:val="28"/>
        </w:rPr>
        <w:t>y</w:t>
      </w:r>
      <w:r w:rsidR="006176DA" w:rsidRPr="00EE43EB">
        <w:rPr>
          <w:sz w:val="28"/>
          <w:szCs w:val="28"/>
        </w:rPr>
        <w:t>ear.</w:t>
      </w:r>
      <w:r w:rsidR="0035450A" w:rsidRPr="00EE43EB">
        <w:rPr>
          <w:sz w:val="28"/>
          <w:szCs w:val="28"/>
        </w:rPr>
        <w:t xml:space="preserve"> </w:t>
      </w:r>
      <w:r w:rsidR="000C1416" w:rsidRPr="00EE43EB">
        <w:rPr>
          <w:sz w:val="28"/>
          <w:szCs w:val="28"/>
        </w:rPr>
        <w:t>In Victor</w:t>
      </w:r>
      <w:r w:rsidR="00A07A03" w:rsidRPr="00EE43EB">
        <w:rPr>
          <w:sz w:val="28"/>
          <w:szCs w:val="28"/>
        </w:rPr>
        <w:t>ia risk over $20m is covered by a publi</w:t>
      </w:r>
      <w:r w:rsidR="001C7ACA" w:rsidRPr="00EE43EB">
        <w:rPr>
          <w:sz w:val="28"/>
          <w:szCs w:val="28"/>
        </w:rPr>
        <w:t>c</w:t>
      </w:r>
      <w:r w:rsidR="00A07A03" w:rsidRPr="00EE43EB">
        <w:rPr>
          <w:sz w:val="28"/>
          <w:szCs w:val="28"/>
        </w:rPr>
        <w:t>ly funded insurance scheme for transport operators.</w:t>
      </w:r>
      <w:r w:rsidR="0035450A" w:rsidRPr="00EE43EB">
        <w:rPr>
          <w:sz w:val="28"/>
          <w:szCs w:val="28"/>
        </w:rPr>
        <w:t xml:space="preserve"> </w:t>
      </w:r>
      <w:r w:rsidR="00AA5D92" w:rsidRPr="00EE43EB">
        <w:rPr>
          <w:sz w:val="28"/>
          <w:szCs w:val="28"/>
        </w:rPr>
        <w:t>The DVR has hel</w:t>
      </w:r>
      <w:r w:rsidR="00065680" w:rsidRPr="00EE43EB">
        <w:rPr>
          <w:sz w:val="28"/>
          <w:szCs w:val="28"/>
        </w:rPr>
        <w:t>d</w:t>
      </w:r>
      <w:r w:rsidR="00AA5D92" w:rsidRPr="00EE43EB">
        <w:rPr>
          <w:sz w:val="28"/>
          <w:szCs w:val="28"/>
        </w:rPr>
        <w:t xml:space="preserve"> safety accreditation since 1994 when it was formed and </w:t>
      </w:r>
      <w:r w:rsidR="00065680" w:rsidRPr="00EE43EB">
        <w:rPr>
          <w:sz w:val="28"/>
          <w:szCs w:val="28"/>
        </w:rPr>
        <w:t xml:space="preserve">does </w:t>
      </w:r>
      <w:proofErr w:type="gramStart"/>
      <w:r w:rsidR="00065680" w:rsidRPr="00EE43EB">
        <w:rPr>
          <w:sz w:val="28"/>
          <w:szCs w:val="28"/>
        </w:rPr>
        <w:t>currently .</w:t>
      </w:r>
      <w:proofErr w:type="gramEnd"/>
    </w:p>
    <w:p w14:paraId="3DFA30BE" w14:textId="3F5722D4" w:rsidR="00AC4766" w:rsidRPr="00EE43EB" w:rsidRDefault="00AC4766" w:rsidP="005546E6">
      <w:pPr>
        <w:rPr>
          <w:sz w:val="28"/>
          <w:szCs w:val="28"/>
        </w:rPr>
      </w:pPr>
      <w:r w:rsidRPr="00EE43EB">
        <w:rPr>
          <w:sz w:val="28"/>
          <w:szCs w:val="28"/>
        </w:rPr>
        <w:t xml:space="preserve">In the case of the Derwent Valley </w:t>
      </w:r>
      <w:r w:rsidR="00322E38" w:rsidRPr="00EE43EB">
        <w:rPr>
          <w:sz w:val="28"/>
          <w:szCs w:val="28"/>
        </w:rPr>
        <w:t>R</w:t>
      </w:r>
      <w:r w:rsidRPr="00EE43EB">
        <w:rPr>
          <w:sz w:val="28"/>
          <w:szCs w:val="28"/>
        </w:rPr>
        <w:t>ailway this,</w:t>
      </w:r>
      <w:r w:rsidR="00211C7B" w:rsidRPr="00EE43EB">
        <w:rPr>
          <w:sz w:val="28"/>
          <w:szCs w:val="28"/>
        </w:rPr>
        <w:t xml:space="preserve"> </w:t>
      </w:r>
      <w:r w:rsidRPr="00EE43EB">
        <w:rPr>
          <w:sz w:val="28"/>
          <w:szCs w:val="28"/>
        </w:rPr>
        <w:t>as all other rail li</w:t>
      </w:r>
      <w:r w:rsidR="00322E38" w:rsidRPr="00EE43EB">
        <w:rPr>
          <w:sz w:val="28"/>
          <w:szCs w:val="28"/>
        </w:rPr>
        <w:t xml:space="preserve">nes such as the Launceston and Northern Line Railway and the Wiltshire Line and the former Emu Bay </w:t>
      </w:r>
      <w:proofErr w:type="spellStart"/>
      <w:r w:rsidR="00322E38" w:rsidRPr="00EE43EB">
        <w:rPr>
          <w:sz w:val="28"/>
          <w:szCs w:val="28"/>
        </w:rPr>
        <w:t>lin</w:t>
      </w:r>
      <w:r w:rsidR="0021639E" w:rsidRPr="00EE43EB">
        <w:rPr>
          <w:sz w:val="28"/>
          <w:szCs w:val="28"/>
        </w:rPr>
        <w:t>e,are</w:t>
      </w:r>
      <w:proofErr w:type="spellEnd"/>
      <w:r w:rsidR="0021639E" w:rsidRPr="00EE43EB">
        <w:rPr>
          <w:sz w:val="28"/>
          <w:szCs w:val="28"/>
        </w:rPr>
        <w:t xml:space="preserve"> part of the Tasmanian Rail Network leased to </w:t>
      </w:r>
      <w:proofErr w:type="spellStart"/>
      <w:r w:rsidR="0021639E" w:rsidRPr="00EE43EB">
        <w:rPr>
          <w:sz w:val="28"/>
          <w:szCs w:val="28"/>
        </w:rPr>
        <w:t>Tasrail</w:t>
      </w:r>
      <w:proofErr w:type="spellEnd"/>
      <w:r w:rsidR="0021639E" w:rsidRPr="00EE43EB">
        <w:rPr>
          <w:sz w:val="28"/>
          <w:szCs w:val="28"/>
        </w:rPr>
        <w:t xml:space="preserve"> by the Crown </w:t>
      </w:r>
      <w:r w:rsidR="001351EA" w:rsidRPr="00EE43EB">
        <w:rPr>
          <w:sz w:val="28"/>
          <w:szCs w:val="28"/>
        </w:rPr>
        <w:t xml:space="preserve">which then can lease to an organization such as a heritage rail </w:t>
      </w:r>
      <w:proofErr w:type="spellStart"/>
      <w:r w:rsidR="001351EA" w:rsidRPr="00EE43EB">
        <w:rPr>
          <w:sz w:val="28"/>
          <w:szCs w:val="28"/>
        </w:rPr>
        <w:t>provider.</w:t>
      </w:r>
      <w:r w:rsidR="000D3AC2" w:rsidRPr="00EE43EB">
        <w:rPr>
          <w:sz w:val="28"/>
          <w:szCs w:val="28"/>
        </w:rPr>
        <w:t>The</w:t>
      </w:r>
      <w:proofErr w:type="spellEnd"/>
      <w:r w:rsidR="000D3AC2" w:rsidRPr="00EE43EB">
        <w:rPr>
          <w:sz w:val="28"/>
          <w:szCs w:val="28"/>
        </w:rPr>
        <w:t xml:space="preserve"> advice received from </w:t>
      </w:r>
      <w:proofErr w:type="spellStart"/>
      <w:r w:rsidR="000D3AC2" w:rsidRPr="00EE43EB">
        <w:rPr>
          <w:sz w:val="28"/>
          <w:szCs w:val="28"/>
        </w:rPr>
        <w:t>Tasrail</w:t>
      </w:r>
      <w:proofErr w:type="spellEnd"/>
      <w:r w:rsidR="000D3AC2" w:rsidRPr="00EE43EB">
        <w:rPr>
          <w:sz w:val="28"/>
          <w:szCs w:val="28"/>
        </w:rPr>
        <w:t xml:space="preserve"> is that the DVR is considering applying to the State government for access to the non-operational line under the </w:t>
      </w:r>
      <w:r w:rsidR="00F4173E" w:rsidRPr="00EE43EB">
        <w:rPr>
          <w:sz w:val="28"/>
          <w:szCs w:val="28"/>
        </w:rPr>
        <w:t xml:space="preserve">Infrastructure Corridors(Strategic and Recreational Use) Act 2016 </w:t>
      </w:r>
      <w:r w:rsidR="0064615F" w:rsidRPr="00EE43EB">
        <w:rPr>
          <w:sz w:val="28"/>
          <w:szCs w:val="28"/>
        </w:rPr>
        <w:t xml:space="preserve">rather than through the Network Access Agreement with </w:t>
      </w:r>
      <w:proofErr w:type="spellStart"/>
      <w:r w:rsidR="0064615F" w:rsidRPr="00EE43EB">
        <w:rPr>
          <w:sz w:val="28"/>
          <w:szCs w:val="28"/>
        </w:rPr>
        <w:t>Tasrail</w:t>
      </w:r>
      <w:proofErr w:type="spellEnd"/>
      <w:r w:rsidR="0064615F" w:rsidRPr="00EE43EB">
        <w:rPr>
          <w:sz w:val="28"/>
          <w:szCs w:val="28"/>
        </w:rPr>
        <w:t>.</w:t>
      </w:r>
      <w:r w:rsidR="00E60B8B" w:rsidRPr="00EE43EB">
        <w:rPr>
          <w:sz w:val="28"/>
          <w:szCs w:val="28"/>
        </w:rPr>
        <w:t xml:space="preserve"> </w:t>
      </w:r>
      <w:r w:rsidR="0064615F" w:rsidRPr="00EE43EB">
        <w:rPr>
          <w:sz w:val="28"/>
          <w:szCs w:val="28"/>
        </w:rPr>
        <w:t>This Act provides that a non-operational</w:t>
      </w:r>
      <w:r w:rsidR="004C011B" w:rsidRPr="00EE43EB">
        <w:rPr>
          <w:sz w:val="28"/>
          <w:szCs w:val="28"/>
        </w:rPr>
        <w:t xml:space="preserve"> rail corridor is ‘banked’ for future strategic use,</w:t>
      </w:r>
      <w:r w:rsidR="00E60B8B" w:rsidRPr="00EE43EB">
        <w:rPr>
          <w:sz w:val="28"/>
          <w:szCs w:val="28"/>
        </w:rPr>
        <w:t xml:space="preserve"> </w:t>
      </w:r>
      <w:r w:rsidR="004C011B" w:rsidRPr="00EE43EB">
        <w:rPr>
          <w:sz w:val="28"/>
          <w:szCs w:val="28"/>
        </w:rPr>
        <w:t>but in the meantime an application can be m</w:t>
      </w:r>
      <w:r w:rsidR="00F43CB9" w:rsidRPr="00EE43EB">
        <w:rPr>
          <w:sz w:val="28"/>
          <w:szCs w:val="28"/>
        </w:rPr>
        <w:t>a</w:t>
      </w:r>
      <w:r w:rsidR="004C011B" w:rsidRPr="00EE43EB">
        <w:rPr>
          <w:sz w:val="28"/>
          <w:szCs w:val="28"/>
        </w:rPr>
        <w:t xml:space="preserve">de by a party such as the DVR </w:t>
      </w:r>
      <w:r w:rsidR="00F43CB9" w:rsidRPr="00EE43EB">
        <w:rPr>
          <w:sz w:val="28"/>
          <w:szCs w:val="28"/>
        </w:rPr>
        <w:t xml:space="preserve">to the State government through the Department of State </w:t>
      </w:r>
      <w:r w:rsidR="00C67520" w:rsidRPr="00EE43EB">
        <w:rPr>
          <w:sz w:val="28"/>
          <w:szCs w:val="28"/>
        </w:rPr>
        <w:t>G</w:t>
      </w:r>
      <w:r w:rsidR="00F43CB9" w:rsidRPr="00EE43EB">
        <w:rPr>
          <w:sz w:val="28"/>
          <w:szCs w:val="28"/>
        </w:rPr>
        <w:t>rowth for access for an eligible activity.</w:t>
      </w:r>
      <w:r w:rsidR="00C67520" w:rsidRPr="00EE43EB">
        <w:rPr>
          <w:sz w:val="28"/>
          <w:szCs w:val="28"/>
        </w:rPr>
        <w:t xml:space="preserve"> </w:t>
      </w:r>
      <w:r w:rsidR="00B73C7C" w:rsidRPr="00EE43EB">
        <w:rPr>
          <w:sz w:val="28"/>
          <w:szCs w:val="28"/>
        </w:rPr>
        <w:t>Approval for a tourist and heritage rail operator or other recreational use</w:t>
      </w:r>
      <w:r w:rsidR="00C67520" w:rsidRPr="00EE43EB">
        <w:rPr>
          <w:sz w:val="28"/>
          <w:szCs w:val="28"/>
        </w:rPr>
        <w:t xml:space="preserve"> </w:t>
      </w:r>
      <w:r w:rsidR="00723C6B" w:rsidRPr="00EE43EB">
        <w:rPr>
          <w:sz w:val="28"/>
          <w:szCs w:val="28"/>
        </w:rPr>
        <w:t>is at the discretion of the State government and ultimately State parliament under the Act’s provisions</w:t>
      </w:r>
      <w:r w:rsidR="00275C49" w:rsidRPr="00EE43EB">
        <w:rPr>
          <w:sz w:val="28"/>
          <w:szCs w:val="28"/>
        </w:rPr>
        <w:t xml:space="preserve"> (s9</w:t>
      </w:r>
      <w:proofErr w:type="gramStart"/>
      <w:r w:rsidR="00275C49" w:rsidRPr="00EE43EB">
        <w:rPr>
          <w:sz w:val="28"/>
          <w:szCs w:val="28"/>
        </w:rPr>
        <w:t>)</w:t>
      </w:r>
      <w:r w:rsidR="00723C6B" w:rsidRPr="00EE43EB">
        <w:rPr>
          <w:sz w:val="28"/>
          <w:szCs w:val="28"/>
        </w:rPr>
        <w:t>.</w:t>
      </w:r>
      <w:r w:rsidR="00AF3B48" w:rsidRPr="00EE43EB">
        <w:rPr>
          <w:sz w:val="28"/>
          <w:szCs w:val="28"/>
        </w:rPr>
        <w:t>This</w:t>
      </w:r>
      <w:proofErr w:type="gramEnd"/>
      <w:r w:rsidR="00AF3B48" w:rsidRPr="00EE43EB">
        <w:rPr>
          <w:sz w:val="28"/>
          <w:szCs w:val="28"/>
        </w:rPr>
        <w:t xml:space="preserve"> would not be a decision for </w:t>
      </w:r>
      <w:proofErr w:type="spellStart"/>
      <w:r w:rsidR="00AF3B48" w:rsidRPr="00EE43EB">
        <w:rPr>
          <w:sz w:val="28"/>
          <w:szCs w:val="28"/>
        </w:rPr>
        <w:t>Tasrail</w:t>
      </w:r>
      <w:proofErr w:type="spellEnd"/>
      <w:r w:rsidR="00AF3B48" w:rsidRPr="00EE43EB">
        <w:rPr>
          <w:sz w:val="28"/>
          <w:szCs w:val="28"/>
        </w:rPr>
        <w:t xml:space="preserve"> and if a non-operational line </w:t>
      </w:r>
      <w:r w:rsidR="00E77B58" w:rsidRPr="00EE43EB">
        <w:rPr>
          <w:sz w:val="28"/>
          <w:szCs w:val="28"/>
        </w:rPr>
        <w:t>be declared a Strategic Infrastructure Corridor under the Act,</w:t>
      </w:r>
      <w:r w:rsidR="00C67520" w:rsidRPr="00EE43EB">
        <w:rPr>
          <w:sz w:val="28"/>
          <w:szCs w:val="28"/>
        </w:rPr>
        <w:t xml:space="preserve"> </w:t>
      </w:r>
      <w:r w:rsidR="00E77B58" w:rsidRPr="00EE43EB">
        <w:rPr>
          <w:sz w:val="28"/>
          <w:szCs w:val="28"/>
        </w:rPr>
        <w:t>it would transfer back to the Crown.</w:t>
      </w:r>
    </w:p>
    <w:p w14:paraId="5B2ED5C5" w14:textId="25C054E7" w:rsidR="0084185D" w:rsidRPr="00EE43EB" w:rsidRDefault="001E1EA2">
      <w:pPr>
        <w:rPr>
          <w:sz w:val="28"/>
          <w:szCs w:val="28"/>
        </w:rPr>
      </w:pPr>
      <w:r w:rsidRPr="00EE43EB">
        <w:rPr>
          <w:sz w:val="28"/>
          <w:szCs w:val="28"/>
        </w:rPr>
        <w:t>In a debate on the</w:t>
      </w:r>
      <w:r w:rsidR="000E627C" w:rsidRPr="00EE43EB">
        <w:rPr>
          <w:sz w:val="28"/>
          <w:szCs w:val="28"/>
        </w:rPr>
        <w:t xml:space="preserve"> </w:t>
      </w:r>
      <w:r w:rsidR="00C56D29" w:rsidRPr="00EE43EB">
        <w:rPr>
          <w:sz w:val="28"/>
          <w:szCs w:val="28"/>
        </w:rPr>
        <w:t xml:space="preserve">Strategic Infrastructure </w:t>
      </w:r>
      <w:proofErr w:type="gramStart"/>
      <w:r w:rsidR="00C56D29" w:rsidRPr="00EE43EB">
        <w:rPr>
          <w:sz w:val="28"/>
          <w:szCs w:val="28"/>
        </w:rPr>
        <w:t>Corridors(</w:t>
      </w:r>
      <w:proofErr w:type="gramEnd"/>
      <w:r w:rsidR="00C56D29" w:rsidRPr="00EE43EB">
        <w:rPr>
          <w:sz w:val="28"/>
          <w:szCs w:val="28"/>
        </w:rPr>
        <w:t>Strategic and Recreation Use) Bill 2016 in the Legislative Council Craig Far</w:t>
      </w:r>
      <w:r w:rsidR="0032090E" w:rsidRPr="00EE43EB">
        <w:rPr>
          <w:sz w:val="28"/>
          <w:szCs w:val="28"/>
        </w:rPr>
        <w:t xml:space="preserve">rell MLC noted that the DVR </w:t>
      </w:r>
      <w:r w:rsidR="00523366" w:rsidRPr="00EE43EB">
        <w:rPr>
          <w:sz w:val="28"/>
          <w:szCs w:val="28"/>
        </w:rPr>
        <w:t>line was r</w:t>
      </w:r>
      <w:r w:rsidR="001224BC" w:rsidRPr="00EE43EB">
        <w:rPr>
          <w:sz w:val="28"/>
          <w:szCs w:val="28"/>
        </w:rPr>
        <w:t>e</w:t>
      </w:r>
      <w:r w:rsidR="00523366" w:rsidRPr="00EE43EB">
        <w:rPr>
          <w:sz w:val="28"/>
          <w:szCs w:val="28"/>
        </w:rPr>
        <w:t xml:space="preserve">stored </w:t>
      </w:r>
      <w:r w:rsidR="0035450A" w:rsidRPr="00EE43EB">
        <w:rPr>
          <w:sz w:val="28"/>
          <w:szCs w:val="28"/>
        </w:rPr>
        <w:t xml:space="preserve">before </w:t>
      </w:r>
      <w:r w:rsidR="00523366" w:rsidRPr="00EE43EB">
        <w:rPr>
          <w:sz w:val="28"/>
          <w:szCs w:val="28"/>
        </w:rPr>
        <w:t xml:space="preserve">the </w:t>
      </w:r>
      <w:r w:rsidR="001224BC" w:rsidRPr="00EE43EB">
        <w:rPr>
          <w:sz w:val="28"/>
          <w:szCs w:val="28"/>
        </w:rPr>
        <w:t>with</w:t>
      </w:r>
      <w:r w:rsidR="00804FDE" w:rsidRPr="00EE43EB">
        <w:rPr>
          <w:sz w:val="28"/>
          <w:szCs w:val="28"/>
        </w:rPr>
        <w:t>d</w:t>
      </w:r>
      <w:r w:rsidR="001224BC" w:rsidRPr="00EE43EB">
        <w:rPr>
          <w:sz w:val="28"/>
          <w:szCs w:val="28"/>
        </w:rPr>
        <w:t>r</w:t>
      </w:r>
      <w:r w:rsidR="00804FDE" w:rsidRPr="00EE43EB">
        <w:rPr>
          <w:sz w:val="28"/>
          <w:szCs w:val="28"/>
        </w:rPr>
        <w:t>aw</w:t>
      </w:r>
      <w:r w:rsidR="001224BC" w:rsidRPr="00EE43EB">
        <w:rPr>
          <w:sz w:val="28"/>
          <w:szCs w:val="28"/>
        </w:rPr>
        <w:t xml:space="preserve">al of Pacific National </w:t>
      </w:r>
      <w:r w:rsidR="008A05AD" w:rsidRPr="00EE43EB">
        <w:rPr>
          <w:sz w:val="28"/>
          <w:szCs w:val="28"/>
        </w:rPr>
        <w:t xml:space="preserve">in </w:t>
      </w:r>
      <w:r w:rsidR="000E627C" w:rsidRPr="00EE43EB">
        <w:rPr>
          <w:sz w:val="28"/>
          <w:szCs w:val="28"/>
        </w:rPr>
        <w:t xml:space="preserve"> 2004 </w:t>
      </w:r>
      <w:r w:rsidR="001224BC" w:rsidRPr="00EE43EB">
        <w:rPr>
          <w:sz w:val="28"/>
          <w:szCs w:val="28"/>
        </w:rPr>
        <w:t xml:space="preserve">as a rail operator </w:t>
      </w:r>
      <w:r w:rsidR="002A474F" w:rsidRPr="00EE43EB">
        <w:rPr>
          <w:sz w:val="28"/>
          <w:szCs w:val="28"/>
        </w:rPr>
        <w:t xml:space="preserve">with track rebuilding </w:t>
      </w:r>
      <w:r w:rsidR="004A1A9C" w:rsidRPr="00EE43EB">
        <w:rPr>
          <w:sz w:val="28"/>
          <w:szCs w:val="28"/>
        </w:rPr>
        <w:t xml:space="preserve">by volunteers </w:t>
      </w:r>
      <w:r w:rsidR="002A474F" w:rsidRPr="00EE43EB">
        <w:rPr>
          <w:sz w:val="28"/>
          <w:szCs w:val="28"/>
        </w:rPr>
        <w:t xml:space="preserve">to enable tourist trains to run </w:t>
      </w:r>
      <w:r w:rsidR="002A474F" w:rsidRPr="00EE43EB">
        <w:rPr>
          <w:sz w:val="28"/>
          <w:szCs w:val="28"/>
        </w:rPr>
        <w:lastRenderedPageBreak/>
        <w:t>from New Norfolk to Mt Field National Park</w:t>
      </w:r>
      <w:r w:rsidR="000D5014" w:rsidRPr="00EE43EB">
        <w:rPr>
          <w:sz w:val="28"/>
          <w:szCs w:val="28"/>
        </w:rPr>
        <w:t>.</w:t>
      </w:r>
      <w:r w:rsidR="00383786" w:rsidRPr="00EE43EB">
        <w:rPr>
          <w:sz w:val="28"/>
          <w:szCs w:val="28"/>
        </w:rPr>
        <w:t xml:space="preserve"> </w:t>
      </w:r>
      <w:r w:rsidR="000D5014" w:rsidRPr="00EE43EB">
        <w:rPr>
          <w:sz w:val="28"/>
          <w:szCs w:val="28"/>
        </w:rPr>
        <w:t>A</w:t>
      </w:r>
      <w:r w:rsidR="004477C2" w:rsidRPr="00EE43EB">
        <w:rPr>
          <w:sz w:val="28"/>
          <w:szCs w:val="28"/>
        </w:rPr>
        <w:t>c</w:t>
      </w:r>
      <w:r w:rsidR="000D5014" w:rsidRPr="00EE43EB">
        <w:rPr>
          <w:sz w:val="28"/>
          <w:szCs w:val="28"/>
        </w:rPr>
        <w:t xml:space="preserve">cess fees were paid </w:t>
      </w:r>
      <w:r w:rsidR="001843AF" w:rsidRPr="00EE43EB">
        <w:rPr>
          <w:sz w:val="28"/>
          <w:szCs w:val="28"/>
        </w:rPr>
        <w:t>and the annual</w:t>
      </w:r>
      <w:r w:rsidR="008A05AD" w:rsidRPr="00EE43EB">
        <w:rPr>
          <w:sz w:val="28"/>
          <w:szCs w:val="28"/>
        </w:rPr>
        <w:t xml:space="preserve"> liability</w:t>
      </w:r>
      <w:r w:rsidR="001843AF" w:rsidRPr="00EE43EB">
        <w:rPr>
          <w:sz w:val="28"/>
          <w:szCs w:val="28"/>
        </w:rPr>
        <w:t xml:space="preserve"> insurance from 2002-2004 were covered by fares </w:t>
      </w:r>
      <w:r w:rsidR="00F636FC" w:rsidRPr="00EE43EB">
        <w:rPr>
          <w:sz w:val="28"/>
          <w:szCs w:val="28"/>
        </w:rPr>
        <w:t xml:space="preserve">with </w:t>
      </w:r>
      <w:r w:rsidR="0014540E" w:rsidRPr="00EE43EB">
        <w:rPr>
          <w:sz w:val="28"/>
          <w:szCs w:val="28"/>
        </w:rPr>
        <w:t xml:space="preserve">one of </w:t>
      </w:r>
      <w:r w:rsidR="00F636FC" w:rsidRPr="00EE43EB">
        <w:rPr>
          <w:sz w:val="28"/>
          <w:szCs w:val="28"/>
        </w:rPr>
        <w:t>the Walk to Wild</w:t>
      </w:r>
      <w:r w:rsidR="004477C2" w:rsidRPr="00EE43EB">
        <w:rPr>
          <w:sz w:val="28"/>
          <w:szCs w:val="28"/>
        </w:rPr>
        <w:t>e</w:t>
      </w:r>
      <w:r w:rsidR="00F636FC" w:rsidRPr="00EE43EB">
        <w:rPr>
          <w:sz w:val="28"/>
          <w:szCs w:val="28"/>
        </w:rPr>
        <w:t>rness train</w:t>
      </w:r>
      <w:r w:rsidR="00C84473" w:rsidRPr="00EE43EB">
        <w:rPr>
          <w:sz w:val="28"/>
          <w:szCs w:val="28"/>
        </w:rPr>
        <w:t>s</w:t>
      </w:r>
      <w:r w:rsidR="00F636FC" w:rsidRPr="00EE43EB">
        <w:rPr>
          <w:sz w:val="28"/>
          <w:szCs w:val="28"/>
        </w:rPr>
        <w:t xml:space="preserve"> carrying 300 </w:t>
      </w:r>
      <w:r w:rsidR="004477C2" w:rsidRPr="00EE43EB">
        <w:rPr>
          <w:sz w:val="28"/>
          <w:szCs w:val="28"/>
        </w:rPr>
        <w:t>cruise ship passengers from Hobart</w:t>
      </w:r>
      <w:r w:rsidR="0014540E" w:rsidRPr="00EE43EB">
        <w:rPr>
          <w:sz w:val="28"/>
          <w:szCs w:val="28"/>
        </w:rPr>
        <w:t>.</w:t>
      </w:r>
      <w:r w:rsidR="00383786" w:rsidRPr="00EE43EB">
        <w:rPr>
          <w:sz w:val="28"/>
          <w:szCs w:val="28"/>
        </w:rPr>
        <w:t xml:space="preserve"> </w:t>
      </w:r>
      <w:r w:rsidR="008A2BF2" w:rsidRPr="00EE43EB">
        <w:rPr>
          <w:sz w:val="28"/>
          <w:szCs w:val="28"/>
        </w:rPr>
        <w:t xml:space="preserve">Craig Farrell cited an October 2010 </w:t>
      </w:r>
      <w:r w:rsidR="00383786" w:rsidRPr="00EE43EB">
        <w:rPr>
          <w:sz w:val="28"/>
          <w:szCs w:val="28"/>
        </w:rPr>
        <w:t>Victoria</w:t>
      </w:r>
      <w:r w:rsidR="006B6685" w:rsidRPr="00EE43EB">
        <w:rPr>
          <w:sz w:val="28"/>
          <w:szCs w:val="28"/>
        </w:rPr>
        <w:t xml:space="preserve"> </w:t>
      </w:r>
      <w:r w:rsidR="008A2BF2" w:rsidRPr="00EE43EB">
        <w:rPr>
          <w:sz w:val="28"/>
          <w:szCs w:val="28"/>
        </w:rPr>
        <w:t xml:space="preserve">Tourism estimate of </w:t>
      </w:r>
      <w:r w:rsidR="00F34818" w:rsidRPr="00EE43EB">
        <w:rPr>
          <w:sz w:val="28"/>
          <w:szCs w:val="28"/>
        </w:rPr>
        <w:t>a single rail operator</w:t>
      </w:r>
      <w:r w:rsidR="00383786" w:rsidRPr="00EE43EB">
        <w:rPr>
          <w:sz w:val="28"/>
          <w:szCs w:val="28"/>
        </w:rPr>
        <w:t>’s</w:t>
      </w:r>
      <w:r w:rsidR="00F34818" w:rsidRPr="00EE43EB">
        <w:rPr>
          <w:sz w:val="28"/>
          <w:szCs w:val="28"/>
        </w:rPr>
        <w:t xml:space="preserve"> direct and indirect contribution to that state’s economy as </w:t>
      </w:r>
      <w:r w:rsidR="00D80DEF" w:rsidRPr="00EE43EB">
        <w:rPr>
          <w:sz w:val="28"/>
          <w:szCs w:val="28"/>
        </w:rPr>
        <w:t>$49m a year.</w:t>
      </w:r>
      <w:r w:rsidR="006B6685" w:rsidRPr="00EE43EB">
        <w:rPr>
          <w:sz w:val="28"/>
          <w:szCs w:val="28"/>
        </w:rPr>
        <w:t xml:space="preserve"> </w:t>
      </w:r>
      <w:r w:rsidR="00D80DEF" w:rsidRPr="00EE43EB">
        <w:rPr>
          <w:sz w:val="28"/>
          <w:szCs w:val="28"/>
        </w:rPr>
        <w:t>This he viewed as indic</w:t>
      </w:r>
      <w:r w:rsidR="000E627C" w:rsidRPr="00EE43EB">
        <w:rPr>
          <w:sz w:val="28"/>
          <w:szCs w:val="28"/>
        </w:rPr>
        <w:t>a</w:t>
      </w:r>
      <w:r w:rsidR="00D80DEF" w:rsidRPr="00EE43EB">
        <w:rPr>
          <w:sz w:val="28"/>
          <w:szCs w:val="28"/>
        </w:rPr>
        <w:t>ting heritage rail as an important earner for Tasmania’s tourism.</w:t>
      </w:r>
      <w:r w:rsidR="006B6685" w:rsidRPr="00EE43EB">
        <w:rPr>
          <w:sz w:val="28"/>
          <w:szCs w:val="28"/>
        </w:rPr>
        <w:t xml:space="preserve"> </w:t>
      </w:r>
      <w:r w:rsidR="00F51FDC" w:rsidRPr="00EE43EB">
        <w:rPr>
          <w:sz w:val="28"/>
          <w:szCs w:val="28"/>
        </w:rPr>
        <w:t xml:space="preserve">An amendment was passed by the Legislative </w:t>
      </w:r>
      <w:proofErr w:type="gramStart"/>
      <w:r w:rsidR="00F51FDC" w:rsidRPr="00EE43EB">
        <w:rPr>
          <w:sz w:val="28"/>
          <w:szCs w:val="28"/>
        </w:rPr>
        <w:t>Council  to</w:t>
      </w:r>
      <w:proofErr w:type="gramEnd"/>
      <w:r w:rsidR="00F51FDC" w:rsidRPr="00EE43EB">
        <w:rPr>
          <w:sz w:val="28"/>
          <w:szCs w:val="28"/>
        </w:rPr>
        <w:t xml:space="preserve"> ensure that the Minister for Infrastructure would not have sole power to </w:t>
      </w:r>
      <w:r w:rsidR="00FB4325" w:rsidRPr="00EE43EB">
        <w:rPr>
          <w:sz w:val="28"/>
          <w:szCs w:val="28"/>
        </w:rPr>
        <w:t>determine variation in any railway network line but for Parliament to have the final say</w:t>
      </w:r>
      <w:r w:rsidR="007D1981" w:rsidRPr="00EE43EB">
        <w:rPr>
          <w:sz w:val="28"/>
          <w:szCs w:val="28"/>
        </w:rPr>
        <w:t>.</w:t>
      </w:r>
      <w:r w:rsidR="00383181" w:rsidRPr="00EE43EB">
        <w:rPr>
          <w:sz w:val="28"/>
          <w:szCs w:val="28"/>
        </w:rPr>
        <w:t xml:space="preserve"> This </w:t>
      </w:r>
      <w:r w:rsidR="0090735F" w:rsidRPr="00EE43EB">
        <w:rPr>
          <w:sz w:val="28"/>
          <w:szCs w:val="28"/>
        </w:rPr>
        <w:t xml:space="preserve">amendment was passed by the House of Assembly as s9 of the Strategic </w:t>
      </w:r>
      <w:r w:rsidR="00F513CF" w:rsidRPr="00EE43EB">
        <w:rPr>
          <w:sz w:val="28"/>
          <w:szCs w:val="28"/>
        </w:rPr>
        <w:t xml:space="preserve">Infrastructure </w:t>
      </w:r>
      <w:proofErr w:type="gramStart"/>
      <w:r w:rsidR="00F513CF" w:rsidRPr="00EE43EB">
        <w:rPr>
          <w:sz w:val="28"/>
          <w:szCs w:val="28"/>
        </w:rPr>
        <w:t>Corridors(</w:t>
      </w:r>
      <w:proofErr w:type="gramEnd"/>
      <w:r w:rsidR="00F513CF" w:rsidRPr="00EE43EB">
        <w:rPr>
          <w:sz w:val="28"/>
          <w:szCs w:val="28"/>
        </w:rPr>
        <w:t>Strategic and Recreational Use) Act 2016.</w:t>
      </w:r>
    </w:p>
    <w:p w14:paraId="6102EAF1" w14:textId="33235164" w:rsidR="00AA7CE0" w:rsidRPr="00EE43EB" w:rsidRDefault="00AA7CE0">
      <w:pPr>
        <w:rPr>
          <w:sz w:val="28"/>
          <w:szCs w:val="28"/>
        </w:rPr>
      </w:pPr>
      <w:r w:rsidRPr="00EE43EB">
        <w:rPr>
          <w:sz w:val="28"/>
          <w:szCs w:val="28"/>
        </w:rPr>
        <w:t xml:space="preserve">In September </w:t>
      </w:r>
      <w:proofErr w:type="gramStart"/>
      <w:r w:rsidRPr="00EE43EB">
        <w:rPr>
          <w:sz w:val="28"/>
          <w:szCs w:val="28"/>
        </w:rPr>
        <w:t>2020  the</w:t>
      </w:r>
      <w:proofErr w:type="gramEnd"/>
      <w:r w:rsidRPr="00EE43EB">
        <w:rPr>
          <w:sz w:val="28"/>
          <w:szCs w:val="28"/>
        </w:rPr>
        <w:t xml:space="preserve"> extension to the  North </w:t>
      </w:r>
      <w:r w:rsidR="00716025" w:rsidRPr="00EE43EB">
        <w:rPr>
          <w:sz w:val="28"/>
          <w:szCs w:val="28"/>
        </w:rPr>
        <w:t>E</w:t>
      </w:r>
      <w:r w:rsidRPr="00EE43EB">
        <w:rPr>
          <w:sz w:val="28"/>
          <w:szCs w:val="28"/>
        </w:rPr>
        <w:t xml:space="preserve">ast Rail Trail </w:t>
      </w:r>
      <w:r w:rsidR="003D66F5" w:rsidRPr="00EE43EB">
        <w:rPr>
          <w:sz w:val="28"/>
          <w:szCs w:val="28"/>
        </w:rPr>
        <w:t>was set to go ahead with $1.47m in federal funding b</w:t>
      </w:r>
      <w:r w:rsidR="0090155E" w:rsidRPr="00EE43EB">
        <w:rPr>
          <w:sz w:val="28"/>
          <w:szCs w:val="28"/>
        </w:rPr>
        <w:t>e</w:t>
      </w:r>
      <w:r w:rsidR="006141EC" w:rsidRPr="00EE43EB">
        <w:rPr>
          <w:sz w:val="28"/>
          <w:szCs w:val="28"/>
        </w:rPr>
        <w:t>ing confirmed The Launceston and North Eastern Railway (</w:t>
      </w:r>
      <w:r w:rsidR="005F0A19" w:rsidRPr="00EE43EB">
        <w:rPr>
          <w:sz w:val="28"/>
          <w:szCs w:val="28"/>
        </w:rPr>
        <w:t>L&amp;NER)</w:t>
      </w:r>
      <w:r w:rsidR="006141EC" w:rsidRPr="00EE43EB">
        <w:rPr>
          <w:sz w:val="28"/>
          <w:szCs w:val="28"/>
        </w:rPr>
        <w:t xml:space="preserve"> was </w:t>
      </w:r>
      <w:r w:rsidR="005F0A19" w:rsidRPr="00EE43EB">
        <w:rPr>
          <w:sz w:val="28"/>
          <w:szCs w:val="28"/>
        </w:rPr>
        <w:t>closed by Pacific National in 2004</w:t>
      </w:r>
      <w:r w:rsidR="003E4D36" w:rsidRPr="00EE43EB">
        <w:rPr>
          <w:sz w:val="28"/>
          <w:szCs w:val="28"/>
        </w:rPr>
        <w:t xml:space="preserve"> as being non-commercial on the main basis of upgrading of roads </w:t>
      </w:r>
      <w:r w:rsidR="00DE4DAD" w:rsidRPr="00EE43EB">
        <w:rPr>
          <w:sz w:val="28"/>
          <w:szCs w:val="28"/>
        </w:rPr>
        <w:t xml:space="preserve">in the north east to accommodate  B-double trucks and </w:t>
      </w:r>
      <w:r w:rsidR="009562D7" w:rsidRPr="00EE43EB">
        <w:rPr>
          <w:sz w:val="28"/>
          <w:szCs w:val="28"/>
        </w:rPr>
        <w:t>the line was also closed to heritage rail.</w:t>
      </w:r>
      <w:r w:rsidR="00A95AD4">
        <w:rPr>
          <w:sz w:val="28"/>
          <w:szCs w:val="28"/>
        </w:rPr>
        <w:t xml:space="preserve"> </w:t>
      </w:r>
      <w:r w:rsidR="0090155E" w:rsidRPr="00EE43EB">
        <w:rPr>
          <w:sz w:val="28"/>
          <w:szCs w:val="28"/>
        </w:rPr>
        <w:t>The line had been completely rebuilt in 1994 with heavy duty rails</w:t>
      </w:r>
      <w:r w:rsidR="006270AE" w:rsidRPr="00EE43EB">
        <w:rPr>
          <w:sz w:val="28"/>
          <w:szCs w:val="28"/>
        </w:rPr>
        <w:t>.</w:t>
      </w:r>
      <w:r w:rsidR="007D7A83" w:rsidRPr="00EE43EB">
        <w:rPr>
          <w:sz w:val="28"/>
          <w:szCs w:val="28"/>
        </w:rPr>
        <w:t xml:space="preserve"> In </w:t>
      </w:r>
      <w:proofErr w:type="gramStart"/>
      <w:r w:rsidR="007D7A83" w:rsidRPr="00EE43EB">
        <w:rPr>
          <w:sz w:val="28"/>
          <w:szCs w:val="28"/>
        </w:rPr>
        <w:t>September 2020</w:t>
      </w:r>
      <w:proofErr w:type="gramEnd"/>
      <w:r w:rsidR="007D7A83" w:rsidRPr="00EE43EB">
        <w:rPr>
          <w:sz w:val="28"/>
          <w:szCs w:val="28"/>
        </w:rPr>
        <w:t xml:space="preserve"> </w:t>
      </w:r>
      <w:r w:rsidR="00DD1590" w:rsidRPr="00EE43EB">
        <w:rPr>
          <w:sz w:val="28"/>
          <w:szCs w:val="28"/>
        </w:rPr>
        <w:t>The</w:t>
      </w:r>
      <w:r w:rsidR="002B48E1" w:rsidRPr="00EE43EB">
        <w:rPr>
          <w:sz w:val="28"/>
          <w:szCs w:val="28"/>
        </w:rPr>
        <w:t xml:space="preserve"> Do</w:t>
      </w:r>
      <w:r w:rsidR="00DD1590" w:rsidRPr="00EE43EB">
        <w:rPr>
          <w:sz w:val="28"/>
          <w:szCs w:val="28"/>
        </w:rPr>
        <w:t xml:space="preserve">rset Council was given </w:t>
      </w:r>
      <w:r w:rsidR="00FD7926" w:rsidRPr="00EE43EB">
        <w:rPr>
          <w:sz w:val="28"/>
          <w:szCs w:val="28"/>
        </w:rPr>
        <w:t xml:space="preserve">control </w:t>
      </w:r>
      <w:r w:rsidR="00DD4BC4" w:rsidRPr="00EE43EB">
        <w:rPr>
          <w:sz w:val="28"/>
          <w:szCs w:val="28"/>
        </w:rPr>
        <w:t xml:space="preserve">by the State government </w:t>
      </w:r>
      <w:r w:rsidR="00FD7926" w:rsidRPr="00EE43EB">
        <w:rPr>
          <w:sz w:val="28"/>
          <w:szCs w:val="28"/>
        </w:rPr>
        <w:t>of a</w:t>
      </w:r>
      <w:r w:rsidR="00DD4BC4" w:rsidRPr="00EE43EB">
        <w:rPr>
          <w:sz w:val="28"/>
          <w:szCs w:val="28"/>
        </w:rPr>
        <w:t xml:space="preserve"> rail </w:t>
      </w:r>
      <w:r w:rsidR="00FD7926" w:rsidRPr="00EE43EB">
        <w:rPr>
          <w:sz w:val="28"/>
          <w:szCs w:val="28"/>
        </w:rPr>
        <w:t>section from Rocherlea to Sco</w:t>
      </w:r>
      <w:r w:rsidR="001258B9" w:rsidRPr="00EE43EB">
        <w:rPr>
          <w:sz w:val="28"/>
          <w:szCs w:val="28"/>
        </w:rPr>
        <w:t>t</w:t>
      </w:r>
      <w:r w:rsidR="00FD7926" w:rsidRPr="00EE43EB">
        <w:rPr>
          <w:sz w:val="28"/>
          <w:szCs w:val="28"/>
        </w:rPr>
        <w:t>tsdale</w:t>
      </w:r>
      <w:r w:rsidR="00DD4BC4" w:rsidRPr="00EE43EB">
        <w:rPr>
          <w:sz w:val="28"/>
          <w:szCs w:val="28"/>
        </w:rPr>
        <w:t>.</w:t>
      </w:r>
      <w:r w:rsidR="007D7A83" w:rsidRPr="00EE43EB">
        <w:rPr>
          <w:sz w:val="28"/>
          <w:szCs w:val="28"/>
        </w:rPr>
        <w:t xml:space="preserve"> </w:t>
      </w:r>
      <w:r w:rsidR="00DD4BC4" w:rsidRPr="00EE43EB">
        <w:rPr>
          <w:sz w:val="28"/>
          <w:szCs w:val="28"/>
        </w:rPr>
        <w:t>Subse</w:t>
      </w:r>
      <w:r w:rsidR="004912A4" w:rsidRPr="00EE43EB">
        <w:rPr>
          <w:sz w:val="28"/>
          <w:szCs w:val="28"/>
        </w:rPr>
        <w:t>q</w:t>
      </w:r>
      <w:r w:rsidR="00DD4BC4" w:rsidRPr="00EE43EB">
        <w:rPr>
          <w:sz w:val="28"/>
          <w:szCs w:val="28"/>
        </w:rPr>
        <w:t>uen</w:t>
      </w:r>
      <w:r w:rsidR="00827D80" w:rsidRPr="00EE43EB">
        <w:rPr>
          <w:sz w:val="28"/>
          <w:szCs w:val="28"/>
        </w:rPr>
        <w:t>tl</w:t>
      </w:r>
      <w:r w:rsidR="00DD4BC4" w:rsidRPr="00EE43EB">
        <w:rPr>
          <w:sz w:val="28"/>
          <w:szCs w:val="28"/>
        </w:rPr>
        <w:t>y a</w:t>
      </w:r>
      <w:r w:rsidR="007D1981" w:rsidRPr="00EE43EB">
        <w:rPr>
          <w:sz w:val="28"/>
          <w:szCs w:val="28"/>
        </w:rPr>
        <w:t xml:space="preserve"> 47km </w:t>
      </w:r>
      <w:r w:rsidR="001D30DC" w:rsidRPr="00EE43EB">
        <w:rPr>
          <w:sz w:val="28"/>
          <w:szCs w:val="28"/>
        </w:rPr>
        <w:t>section of the line</w:t>
      </w:r>
      <w:r w:rsidR="00DD4BC4" w:rsidRPr="00EE43EB">
        <w:rPr>
          <w:sz w:val="28"/>
          <w:szCs w:val="28"/>
        </w:rPr>
        <w:t xml:space="preserve"> estimated</w:t>
      </w:r>
      <w:r w:rsidR="004912A4" w:rsidRPr="00EE43EB">
        <w:rPr>
          <w:sz w:val="28"/>
          <w:szCs w:val="28"/>
        </w:rPr>
        <w:t xml:space="preserve"> </w:t>
      </w:r>
      <w:r w:rsidR="001D30DC" w:rsidRPr="00EE43EB">
        <w:rPr>
          <w:sz w:val="28"/>
          <w:szCs w:val="28"/>
        </w:rPr>
        <w:t xml:space="preserve">at </w:t>
      </w:r>
      <w:r w:rsidR="004912A4" w:rsidRPr="00EE43EB">
        <w:rPr>
          <w:sz w:val="28"/>
          <w:szCs w:val="28"/>
        </w:rPr>
        <w:t>$40m worth of rail infrastructure was taken up by a tenderer</w:t>
      </w:r>
      <w:r w:rsidR="00827D80" w:rsidRPr="00EE43EB">
        <w:rPr>
          <w:sz w:val="28"/>
          <w:szCs w:val="28"/>
        </w:rPr>
        <w:t>.</w:t>
      </w:r>
    </w:p>
    <w:p w14:paraId="3AE3C983" w14:textId="7A5F3FE6" w:rsidR="00827D80" w:rsidRPr="00EE43EB" w:rsidRDefault="00827D80">
      <w:pPr>
        <w:rPr>
          <w:sz w:val="28"/>
          <w:szCs w:val="28"/>
        </w:rPr>
      </w:pPr>
      <w:r w:rsidRPr="00EE43EB">
        <w:rPr>
          <w:sz w:val="28"/>
          <w:szCs w:val="28"/>
        </w:rPr>
        <w:t>This action was severely criti</w:t>
      </w:r>
      <w:r w:rsidR="00896B20" w:rsidRPr="00EE43EB">
        <w:rPr>
          <w:sz w:val="28"/>
          <w:szCs w:val="28"/>
        </w:rPr>
        <w:t>cized</w:t>
      </w:r>
      <w:r w:rsidRPr="00EE43EB">
        <w:rPr>
          <w:sz w:val="28"/>
          <w:szCs w:val="28"/>
        </w:rPr>
        <w:t xml:space="preserve"> by the L&amp;NE Railway he</w:t>
      </w:r>
      <w:r w:rsidR="007E2CB1" w:rsidRPr="00EE43EB">
        <w:rPr>
          <w:sz w:val="28"/>
          <w:szCs w:val="28"/>
        </w:rPr>
        <w:t xml:space="preserve">ritage group who had plans to run tourism trains from Launceston to </w:t>
      </w:r>
      <w:proofErr w:type="spellStart"/>
      <w:r w:rsidR="007E2CB1" w:rsidRPr="00EE43EB">
        <w:rPr>
          <w:sz w:val="28"/>
          <w:szCs w:val="28"/>
        </w:rPr>
        <w:t>Scot</w:t>
      </w:r>
      <w:r w:rsidR="001258B9" w:rsidRPr="00EE43EB">
        <w:rPr>
          <w:sz w:val="28"/>
          <w:szCs w:val="28"/>
        </w:rPr>
        <w:t>t</w:t>
      </w:r>
      <w:r w:rsidR="007E2CB1" w:rsidRPr="00EE43EB">
        <w:rPr>
          <w:sz w:val="28"/>
          <w:szCs w:val="28"/>
        </w:rPr>
        <w:t>sdale.</w:t>
      </w:r>
      <w:r w:rsidR="00825500" w:rsidRPr="00EE43EB">
        <w:rPr>
          <w:sz w:val="28"/>
          <w:szCs w:val="28"/>
        </w:rPr>
        <w:t>In</w:t>
      </w:r>
      <w:proofErr w:type="spellEnd"/>
      <w:r w:rsidR="00825500" w:rsidRPr="00EE43EB">
        <w:rPr>
          <w:sz w:val="28"/>
          <w:szCs w:val="28"/>
        </w:rPr>
        <w:t xml:space="preserve"> a post on the group’s </w:t>
      </w:r>
      <w:proofErr w:type="spellStart"/>
      <w:r w:rsidR="00825500" w:rsidRPr="00EE43EB">
        <w:rPr>
          <w:sz w:val="28"/>
          <w:szCs w:val="28"/>
        </w:rPr>
        <w:t>facebook</w:t>
      </w:r>
      <w:proofErr w:type="spellEnd"/>
      <w:r w:rsidR="00825500" w:rsidRPr="00EE43EB">
        <w:rPr>
          <w:sz w:val="28"/>
          <w:szCs w:val="28"/>
        </w:rPr>
        <w:t xml:space="preserve"> </w:t>
      </w:r>
      <w:r w:rsidR="00A95AD4">
        <w:rPr>
          <w:sz w:val="28"/>
          <w:szCs w:val="28"/>
        </w:rPr>
        <w:t>a member</w:t>
      </w:r>
      <w:r w:rsidR="0017384F" w:rsidRPr="00EE43EB">
        <w:rPr>
          <w:sz w:val="28"/>
          <w:szCs w:val="28"/>
        </w:rPr>
        <w:t xml:space="preserve"> described the destruction of a heritage railway as ‘an act of </w:t>
      </w:r>
      <w:r w:rsidR="00141F14" w:rsidRPr="00EE43EB">
        <w:rPr>
          <w:sz w:val="28"/>
          <w:szCs w:val="28"/>
        </w:rPr>
        <w:t>state</w:t>
      </w:r>
      <w:r w:rsidR="0023418D" w:rsidRPr="00EE43EB">
        <w:rPr>
          <w:sz w:val="28"/>
          <w:szCs w:val="28"/>
        </w:rPr>
        <w:t xml:space="preserve"> </w:t>
      </w:r>
      <w:r w:rsidR="0017384F" w:rsidRPr="00EE43EB">
        <w:rPr>
          <w:sz w:val="28"/>
          <w:szCs w:val="28"/>
        </w:rPr>
        <w:t xml:space="preserve">sanctioned </w:t>
      </w:r>
      <w:proofErr w:type="gramStart"/>
      <w:r w:rsidR="0017384F" w:rsidRPr="00EE43EB">
        <w:rPr>
          <w:sz w:val="28"/>
          <w:szCs w:val="28"/>
        </w:rPr>
        <w:t>vandalis</w:t>
      </w:r>
      <w:r w:rsidR="00141F14" w:rsidRPr="00EE43EB">
        <w:rPr>
          <w:sz w:val="28"/>
          <w:szCs w:val="28"/>
        </w:rPr>
        <w:t>m’</w:t>
      </w:r>
      <w:proofErr w:type="gramEnd"/>
    </w:p>
    <w:p w14:paraId="7A5A61B8" w14:textId="0734B38D" w:rsidR="00E26BD0" w:rsidRPr="00EE43EB" w:rsidRDefault="00141F14">
      <w:pPr>
        <w:rPr>
          <w:sz w:val="28"/>
          <w:szCs w:val="28"/>
        </w:rPr>
      </w:pPr>
      <w:r w:rsidRPr="00EE43EB">
        <w:rPr>
          <w:sz w:val="28"/>
          <w:szCs w:val="28"/>
        </w:rPr>
        <w:t xml:space="preserve">Minister </w:t>
      </w:r>
      <w:r w:rsidR="0023418D" w:rsidRPr="00EE43EB">
        <w:rPr>
          <w:sz w:val="28"/>
          <w:szCs w:val="28"/>
        </w:rPr>
        <w:t>F</w:t>
      </w:r>
      <w:r w:rsidRPr="00EE43EB">
        <w:rPr>
          <w:sz w:val="28"/>
          <w:szCs w:val="28"/>
        </w:rPr>
        <w:t xml:space="preserve">erguson </w:t>
      </w:r>
      <w:r w:rsidR="0069202A" w:rsidRPr="00EE43EB">
        <w:rPr>
          <w:sz w:val="28"/>
          <w:szCs w:val="28"/>
        </w:rPr>
        <w:t>needs to redeem the State government’s apparent indifference even hindrance to the development of a vibrant rail</w:t>
      </w:r>
      <w:r w:rsidR="00344128" w:rsidRPr="00EE43EB">
        <w:rPr>
          <w:sz w:val="28"/>
          <w:szCs w:val="28"/>
        </w:rPr>
        <w:t xml:space="preserve"> tourism </w:t>
      </w:r>
      <w:r w:rsidR="0069202A" w:rsidRPr="00EE43EB">
        <w:rPr>
          <w:sz w:val="28"/>
          <w:szCs w:val="28"/>
        </w:rPr>
        <w:t>heri</w:t>
      </w:r>
      <w:r w:rsidR="00344128" w:rsidRPr="00EE43EB">
        <w:rPr>
          <w:sz w:val="28"/>
          <w:szCs w:val="28"/>
        </w:rPr>
        <w:t>tage to match the proven benefits from other States and New Zealan</w:t>
      </w:r>
      <w:r w:rsidR="00E26BD0" w:rsidRPr="00EE43EB">
        <w:rPr>
          <w:sz w:val="28"/>
          <w:szCs w:val="28"/>
        </w:rPr>
        <w:t>d</w:t>
      </w:r>
      <w:r w:rsidR="00344128" w:rsidRPr="00EE43EB">
        <w:rPr>
          <w:sz w:val="28"/>
          <w:szCs w:val="28"/>
        </w:rPr>
        <w:t xml:space="preserve"> let alone the earlier promise of </w:t>
      </w:r>
      <w:r w:rsidR="0023418D" w:rsidRPr="00EE43EB">
        <w:rPr>
          <w:sz w:val="28"/>
          <w:szCs w:val="28"/>
        </w:rPr>
        <w:t>services run by the DVR.</w:t>
      </w:r>
    </w:p>
    <w:p w14:paraId="29AAEAEB" w14:textId="4CB99923" w:rsidR="00B04694" w:rsidRPr="00EE43EB" w:rsidRDefault="00B04694">
      <w:pPr>
        <w:rPr>
          <w:sz w:val="28"/>
          <w:szCs w:val="28"/>
        </w:rPr>
      </w:pPr>
      <w:r w:rsidRPr="00EE43EB">
        <w:rPr>
          <w:sz w:val="28"/>
          <w:szCs w:val="28"/>
        </w:rPr>
        <w:t>John Livermore</w:t>
      </w:r>
      <w:r w:rsidR="001610C1" w:rsidRPr="00EE43EB">
        <w:rPr>
          <w:sz w:val="28"/>
          <w:szCs w:val="28"/>
        </w:rPr>
        <w:t xml:space="preserve"> </w:t>
      </w:r>
      <w:r w:rsidRPr="00EE43EB">
        <w:rPr>
          <w:sz w:val="28"/>
          <w:szCs w:val="28"/>
        </w:rPr>
        <w:t xml:space="preserve">Editor Laws of </w:t>
      </w:r>
      <w:proofErr w:type="spellStart"/>
      <w:proofErr w:type="gramStart"/>
      <w:r w:rsidRPr="00EE43EB">
        <w:rPr>
          <w:sz w:val="28"/>
          <w:szCs w:val="28"/>
        </w:rPr>
        <w:t>Australia:Transport</w:t>
      </w:r>
      <w:proofErr w:type="spellEnd"/>
      <w:proofErr w:type="gramEnd"/>
    </w:p>
    <w:p w14:paraId="4E1D42F1" w14:textId="7BA309B1" w:rsidR="00B04694" w:rsidRPr="00EE43EB" w:rsidRDefault="00B04694">
      <w:pPr>
        <w:rPr>
          <w:sz w:val="28"/>
          <w:szCs w:val="28"/>
        </w:rPr>
      </w:pPr>
      <w:r w:rsidRPr="00EE43EB">
        <w:rPr>
          <w:sz w:val="28"/>
          <w:szCs w:val="28"/>
        </w:rPr>
        <w:t>Fellow Chartered Institute of Logistics and Transport</w:t>
      </w:r>
      <w:r w:rsidR="00786D06" w:rsidRPr="00EE43EB">
        <w:rPr>
          <w:sz w:val="28"/>
          <w:szCs w:val="28"/>
        </w:rPr>
        <w:t xml:space="preserve"> (</w:t>
      </w:r>
      <w:r w:rsidRPr="00EE43EB">
        <w:rPr>
          <w:sz w:val="28"/>
          <w:szCs w:val="28"/>
        </w:rPr>
        <w:t>The above o</w:t>
      </w:r>
      <w:r w:rsidR="005919FA" w:rsidRPr="00EE43EB">
        <w:rPr>
          <w:sz w:val="28"/>
          <w:szCs w:val="28"/>
        </w:rPr>
        <w:t>rganizations do no</w:t>
      </w:r>
      <w:r w:rsidR="002D5D0D" w:rsidRPr="00EE43EB">
        <w:rPr>
          <w:sz w:val="28"/>
          <w:szCs w:val="28"/>
        </w:rPr>
        <w:t>t</w:t>
      </w:r>
      <w:r w:rsidR="005919FA" w:rsidRPr="00EE43EB">
        <w:rPr>
          <w:sz w:val="28"/>
          <w:szCs w:val="28"/>
        </w:rPr>
        <w:t xml:space="preserve"> necessarily endorse the opin</w:t>
      </w:r>
      <w:r w:rsidR="001610C1" w:rsidRPr="00EE43EB">
        <w:rPr>
          <w:sz w:val="28"/>
          <w:szCs w:val="28"/>
        </w:rPr>
        <w:t>i</w:t>
      </w:r>
      <w:r w:rsidR="005919FA" w:rsidRPr="00EE43EB">
        <w:rPr>
          <w:sz w:val="28"/>
          <w:szCs w:val="28"/>
        </w:rPr>
        <w:t>ons above</w:t>
      </w:r>
      <w:r w:rsidR="00786D06" w:rsidRPr="00EE43EB">
        <w:rPr>
          <w:sz w:val="28"/>
          <w:szCs w:val="28"/>
        </w:rPr>
        <w:t>)</w:t>
      </w:r>
    </w:p>
    <w:sectPr w:rsidR="00B04694" w:rsidRPr="00EE4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94"/>
    <w:rsid w:val="00031BE3"/>
    <w:rsid w:val="00065680"/>
    <w:rsid w:val="000C1416"/>
    <w:rsid w:val="000D3AC2"/>
    <w:rsid w:val="000D5014"/>
    <w:rsid w:val="000E627C"/>
    <w:rsid w:val="000F2594"/>
    <w:rsid w:val="001224BC"/>
    <w:rsid w:val="001258B9"/>
    <w:rsid w:val="001351EA"/>
    <w:rsid w:val="00136AB8"/>
    <w:rsid w:val="00141F14"/>
    <w:rsid w:val="0014540E"/>
    <w:rsid w:val="001610C1"/>
    <w:rsid w:val="0017384F"/>
    <w:rsid w:val="001843AF"/>
    <w:rsid w:val="001C7ACA"/>
    <w:rsid w:val="001D30DC"/>
    <w:rsid w:val="001E162A"/>
    <w:rsid w:val="001E1EA2"/>
    <w:rsid w:val="00211C7B"/>
    <w:rsid w:val="0021639E"/>
    <w:rsid w:val="0023418D"/>
    <w:rsid w:val="00257576"/>
    <w:rsid w:val="00275C49"/>
    <w:rsid w:val="002A474F"/>
    <w:rsid w:val="002B06A7"/>
    <w:rsid w:val="002B48E1"/>
    <w:rsid w:val="002D5D0D"/>
    <w:rsid w:val="0032090E"/>
    <w:rsid w:val="00322E38"/>
    <w:rsid w:val="00325BC9"/>
    <w:rsid w:val="00344128"/>
    <w:rsid w:val="003515C5"/>
    <w:rsid w:val="0035450A"/>
    <w:rsid w:val="00376F6C"/>
    <w:rsid w:val="00383181"/>
    <w:rsid w:val="00383786"/>
    <w:rsid w:val="00396D35"/>
    <w:rsid w:val="003D66F5"/>
    <w:rsid w:val="003E4D36"/>
    <w:rsid w:val="00413082"/>
    <w:rsid w:val="004477C2"/>
    <w:rsid w:val="004477C4"/>
    <w:rsid w:val="004912A4"/>
    <w:rsid w:val="004A1A9C"/>
    <w:rsid w:val="004C011B"/>
    <w:rsid w:val="00523366"/>
    <w:rsid w:val="0055022E"/>
    <w:rsid w:val="005546E6"/>
    <w:rsid w:val="00555AB2"/>
    <w:rsid w:val="005919FA"/>
    <w:rsid w:val="005F0A19"/>
    <w:rsid w:val="005F603F"/>
    <w:rsid w:val="006141EC"/>
    <w:rsid w:val="006176DA"/>
    <w:rsid w:val="006270AE"/>
    <w:rsid w:val="006423A3"/>
    <w:rsid w:val="0064615F"/>
    <w:rsid w:val="0069202A"/>
    <w:rsid w:val="006B6685"/>
    <w:rsid w:val="006F44D9"/>
    <w:rsid w:val="00716025"/>
    <w:rsid w:val="00723C6B"/>
    <w:rsid w:val="00753920"/>
    <w:rsid w:val="00786D06"/>
    <w:rsid w:val="00793B12"/>
    <w:rsid w:val="007D1981"/>
    <w:rsid w:val="007D7A83"/>
    <w:rsid w:val="007E2CB1"/>
    <w:rsid w:val="007F5CF0"/>
    <w:rsid w:val="00804FDE"/>
    <w:rsid w:val="00825500"/>
    <w:rsid w:val="00827D80"/>
    <w:rsid w:val="0084185D"/>
    <w:rsid w:val="0087442A"/>
    <w:rsid w:val="00896B20"/>
    <w:rsid w:val="008A05AD"/>
    <w:rsid w:val="008A2BF2"/>
    <w:rsid w:val="008E2B8C"/>
    <w:rsid w:val="0090155E"/>
    <w:rsid w:val="0090735F"/>
    <w:rsid w:val="009562D7"/>
    <w:rsid w:val="009D6C18"/>
    <w:rsid w:val="00A07A03"/>
    <w:rsid w:val="00A95AD4"/>
    <w:rsid w:val="00AA5D92"/>
    <w:rsid w:val="00AA7CE0"/>
    <w:rsid w:val="00AC4766"/>
    <w:rsid w:val="00AF3B48"/>
    <w:rsid w:val="00B04694"/>
    <w:rsid w:val="00B10FE4"/>
    <w:rsid w:val="00B64ADD"/>
    <w:rsid w:val="00B73C7C"/>
    <w:rsid w:val="00B81AAC"/>
    <w:rsid w:val="00BB27E1"/>
    <w:rsid w:val="00BE010A"/>
    <w:rsid w:val="00C336E5"/>
    <w:rsid w:val="00C56D29"/>
    <w:rsid w:val="00C67520"/>
    <w:rsid w:val="00C84473"/>
    <w:rsid w:val="00CB0514"/>
    <w:rsid w:val="00CB1F5C"/>
    <w:rsid w:val="00CF15AF"/>
    <w:rsid w:val="00D65B28"/>
    <w:rsid w:val="00D80DEF"/>
    <w:rsid w:val="00D9603F"/>
    <w:rsid w:val="00DA4774"/>
    <w:rsid w:val="00DC7F3C"/>
    <w:rsid w:val="00DD1590"/>
    <w:rsid w:val="00DD4BC4"/>
    <w:rsid w:val="00DE4DAD"/>
    <w:rsid w:val="00E26BD0"/>
    <w:rsid w:val="00E60B8B"/>
    <w:rsid w:val="00E75CC4"/>
    <w:rsid w:val="00E77B58"/>
    <w:rsid w:val="00EE43EB"/>
    <w:rsid w:val="00F162ED"/>
    <w:rsid w:val="00F34818"/>
    <w:rsid w:val="00F4173E"/>
    <w:rsid w:val="00F43CB9"/>
    <w:rsid w:val="00F513CF"/>
    <w:rsid w:val="00F51FDC"/>
    <w:rsid w:val="00F636FC"/>
    <w:rsid w:val="00FB4325"/>
    <w:rsid w:val="00FC4DE0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36BE"/>
  <w15:chartTrackingRefBased/>
  <w15:docId w15:val="{FDE9F360-30CD-4D20-8AD8-7A766C6F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Livermore</dc:creator>
  <cp:keywords/>
  <dc:description/>
  <cp:lastModifiedBy>John Livermore</cp:lastModifiedBy>
  <cp:revision>2</cp:revision>
  <cp:lastPrinted>2021-01-15T06:30:00Z</cp:lastPrinted>
  <dcterms:created xsi:type="dcterms:W3CDTF">2021-01-20T05:06:00Z</dcterms:created>
  <dcterms:modified xsi:type="dcterms:W3CDTF">2021-01-20T05:06:00Z</dcterms:modified>
</cp:coreProperties>
</file>