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FBA3" w14:textId="428AFCE9" w:rsidR="00D05E0B" w:rsidRDefault="00AA55EA">
      <w:pPr>
        <w:rPr>
          <w:sz w:val="28"/>
          <w:szCs w:val="28"/>
        </w:rPr>
      </w:pPr>
      <w:r w:rsidRPr="00AA55EA">
        <w:rPr>
          <w:sz w:val="28"/>
          <w:szCs w:val="28"/>
        </w:rPr>
        <w:t xml:space="preserve">THE </w:t>
      </w:r>
      <w:r w:rsidR="004B733D">
        <w:rPr>
          <w:sz w:val="28"/>
          <w:szCs w:val="28"/>
        </w:rPr>
        <w:t xml:space="preserve">NEW </w:t>
      </w:r>
      <w:proofErr w:type="gramStart"/>
      <w:r w:rsidR="004B733D">
        <w:rPr>
          <w:sz w:val="28"/>
          <w:szCs w:val="28"/>
        </w:rPr>
        <w:t xml:space="preserve">ZEALAND </w:t>
      </w:r>
      <w:r w:rsidRPr="00AA55EA">
        <w:rPr>
          <w:sz w:val="28"/>
          <w:szCs w:val="28"/>
        </w:rPr>
        <w:t xml:space="preserve"> LINK</w:t>
      </w:r>
      <w:proofErr w:type="gramEnd"/>
    </w:p>
    <w:p w14:paraId="596E5263" w14:textId="02A229CF" w:rsidR="00AA55EA" w:rsidRDefault="00261B8D">
      <w:pPr>
        <w:rPr>
          <w:sz w:val="28"/>
          <w:szCs w:val="28"/>
        </w:rPr>
      </w:pPr>
      <w:r>
        <w:rPr>
          <w:sz w:val="28"/>
          <w:szCs w:val="28"/>
        </w:rPr>
        <w:t>Simon Bevilacqua in ‘Into the trans-Tasman bubble’</w:t>
      </w:r>
      <w:r w:rsidR="00697574">
        <w:rPr>
          <w:sz w:val="28"/>
          <w:szCs w:val="28"/>
        </w:rPr>
        <w:t xml:space="preserve"> (</w:t>
      </w:r>
      <w:r w:rsidR="008C2302">
        <w:rPr>
          <w:sz w:val="28"/>
          <w:szCs w:val="28"/>
        </w:rPr>
        <w:t>M</w:t>
      </w:r>
      <w:r w:rsidR="00697574">
        <w:rPr>
          <w:sz w:val="28"/>
          <w:szCs w:val="28"/>
        </w:rPr>
        <w:t>ercury 25 April)</w:t>
      </w:r>
      <w:r>
        <w:rPr>
          <w:sz w:val="28"/>
          <w:szCs w:val="28"/>
        </w:rPr>
        <w:t xml:space="preserve"> </w:t>
      </w:r>
      <w:r w:rsidR="00F34A5E">
        <w:rPr>
          <w:sz w:val="28"/>
          <w:szCs w:val="28"/>
        </w:rPr>
        <w:t xml:space="preserve">is a timely reminder of the importance of our trade and tourism potential post virus with New </w:t>
      </w:r>
      <w:proofErr w:type="spellStart"/>
      <w:r w:rsidR="00F34A5E">
        <w:rPr>
          <w:sz w:val="28"/>
          <w:szCs w:val="28"/>
        </w:rPr>
        <w:t>Zealand</w:t>
      </w:r>
      <w:r w:rsidR="00B65881">
        <w:rPr>
          <w:sz w:val="28"/>
          <w:szCs w:val="28"/>
        </w:rPr>
        <w:t>.He</w:t>
      </w:r>
      <w:proofErr w:type="spellEnd"/>
      <w:r w:rsidR="00B65881">
        <w:rPr>
          <w:sz w:val="28"/>
          <w:szCs w:val="28"/>
        </w:rPr>
        <w:t xml:space="preserve"> rightly emphasises the need for the return of f</w:t>
      </w:r>
      <w:r w:rsidR="008C2302">
        <w:rPr>
          <w:sz w:val="28"/>
          <w:szCs w:val="28"/>
        </w:rPr>
        <w:t>l</w:t>
      </w:r>
      <w:r w:rsidR="00B65881">
        <w:rPr>
          <w:sz w:val="28"/>
          <w:szCs w:val="28"/>
        </w:rPr>
        <w:t>ights between Christchurch and Hoba</w:t>
      </w:r>
      <w:r w:rsidR="0024060B">
        <w:rPr>
          <w:sz w:val="28"/>
          <w:szCs w:val="28"/>
        </w:rPr>
        <w:t>rt for trade and tourism.</w:t>
      </w:r>
    </w:p>
    <w:p w14:paraId="6A3CAFE8" w14:textId="6F0B4F21" w:rsidR="00AA55EA" w:rsidRDefault="00AA55EA">
      <w:pPr>
        <w:rPr>
          <w:sz w:val="28"/>
          <w:szCs w:val="28"/>
        </w:rPr>
      </w:pPr>
      <w:r>
        <w:rPr>
          <w:sz w:val="28"/>
          <w:szCs w:val="28"/>
        </w:rPr>
        <w:t xml:space="preserve">The Hobart-Christchurch airlink was withdrawn in </w:t>
      </w:r>
      <w:proofErr w:type="gramStart"/>
      <w:r>
        <w:rPr>
          <w:sz w:val="28"/>
          <w:szCs w:val="28"/>
        </w:rPr>
        <w:t>1996  despite</w:t>
      </w:r>
      <w:proofErr w:type="gramEnd"/>
      <w:r>
        <w:rPr>
          <w:sz w:val="28"/>
          <w:szCs w:val="28"/>
        </w:rPr>
        <w:t xml:space="preserve"> Air New Zealand and Qantas as joint operators expe</w:t>
      </w:r>
      <w:r w:rsidR="00F30888">
        <w:rPr>
          <w:sz w:val="28"/>
          <w:szCs w:val="28"/>
        </w:rPr>
        <w:t>riencing</w:t>
      </w:r>
      <w:r>
        <w:rPr>
          <w:sz w:val="28"/>
          <w:szCs w:val="28"/>
        </w:rPr>
        <w:t xml:space="preserve"> passenger loadings of 80% over the period of the service.</w:t>
      </w:r>
      <w:r w:rsidR="00F30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October 13 1995 I returned from Christchurch after a period as Erskine Fellow at the </w:t>
      </w:r>
      <w:proofErr w:type="gramStart"/>
      <w:r>
        <w:rPr>
          <w:sz w:val="28"/>
          <w:szCs w:val="28"/>
        </w:rPr>
        <w:t>University  of</w:t>
      </w:r>
      <w:proofErr w:type="gramEnd"/>
      <w:r>
        <w:rPr>
          <w:sz w:val="28"/>
          <w:szCs w:val="28"/>
        </w:rPr>
        <w:t xml:space="preserve"> Canterbury on a full passenger flight</w:t>
      </w:r>
      <w:r w:rsidR="00131C7D">
        <w:rPr>
          <w:sz w:val="28"/>
          <w:szCs w:val="28"/>
        </w:rPr>
        <w:t>.</w:t>
      </w:r>
      <w:r w:rsidR="002A3653">
        <w:rPr>
          <w:sz w:val="28"/>
          <w:szCs w:val="28"/>
        </w:rPr>
        <w:t xml:space="preserve"> </w:t>
      </w:r>
    </w:p>
    <w:p w14:paraId="3535596F" w14:textId="019B919E" w:rsidR="00AA55EA" w:rsidRDefault="004C381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A55EA">
        <w:rPr>
          <w:sz w:val="28"/>
          <w:szCs w:val="28"/>
        </w:rPr>
        <w:t>he Hobart-Chr</w:t>
      </w:r>
      <w:r w:rsidR="00F30888">
        <w:rPr>
          <w:sz w:val="28"/>
          <w:szCs w:val="28"/>
        </w:rPr>
        <w:t>i</w:t>
      </w:r>
      <w:r w:rsidR="00AA55EA">
        <w:rPr>
          <w:sz w:val="28"/>
          <w:szCs w:val="28"/>
        </w:rPr>
        <w:t>stchurch servic</w:t>
      </w:r>
      <w:r w:rsidR="00F30888">
        <w:rPr>
          <w:sz w:val="28"/>
          <w:szCs w:val="28"/>
        </w:rPr>
        <w:t>es end</w:t>
      </w:r>
      <w:r w:rsidR="00317342">
        <w:rPr>
          <w:sz w:val="28"/>
          <w:szCs w:val="28"/>
        </w:rPr>
        <w:t>ed</w:t>
      </w:r>
      <w:r w:rsidR="00F30888">
        <w:rPr>
          <w:sz w:val="28"/>
          <w:szCs w:val="28"/>
        </w:rPr>
        <w:t xml:space="preserve"> due to financial problem</w:t>
      </w:r>
      <w:r w:rsidR="00AA55EA">
        <w:rPr>
          <w:sz w:val="28"/>
          <w:szCs w:val="28"/>
        </w:rPr>
        <w:t>s with Air New Zealand and not to a lack of patronage.</w:t>
      </w:r>
      <w:r w:rsidR="00131C7D">
        <w:rPr>
          <w:sz w:val="28"/>
          <w:szCs w:val="28"/>
        </w:rPr>
        <w:t xml:space="preserve"> </w:t>
      </w:r>
      <w:r w:rsidR="003678F9">
        <w:rPr>
          <w:sz w:val="28"/>
          <w:szCs w:val="28"/>
        </w:rPr>
        <w:t>New</w:t>
      </w:r>
      <w:r w:rsidR="00AA55EA">
        <w:rPr>
          <w:sz w:val="28"/>
          <w:szCs w:val="28"/>
        </w:rPr>
        <w:t xml:space="preserve"> Zealand and Tasmania are both key destinations on the global map of ecotourism.</w:t>
      </w:r>
      <w:r w:rsidR="00F30888">
        <w:rPr>
          <w:sz w:val="28"/>
          <w:szCs w:val="28"/>
        </w:rPr>
        <w:t xml:space="preserve"> </w:t>
      </w:r>
    </w:p>
    <w:p w14:paraId="5AB4BE5B" w14:textId="77777777" w:rsidR="00F30888" w:rsidRDefault="004C3812">
      <w:pPr>
        <w:rPr>
          <w:sz w:val="28"/>
          <w:szCs w:val="28"/>
        </w:rPr>
      </w:pPr>
      <w:r>
        <w:rPr>
          <w:sz w:val="28"/>
          <w:szCs w:val="28"/>
        </w:rPr>
        <w:t>Both Tasmania and New Zealand market their tourism brands as clean and green.</w:t>
      </w:r>
      <w:r w:rsidR="00F30888">
        <w:rPr>
          <w:sz w:val="28"/>
          <w:szCs w:val="28"/>
        </w:rPr>
        <w:t xml:space="preserve"> </w:t>
      </w:r>
      <w:r>
        <w:rPr>
          <w:sz w:val="28"/>
          <w:szCs w:val="28"/>
        </w:rPr>
        <w:t>Co-marketing has the potential to boost tourism in both locations.</w:t>
      </w:r>
    </w:p>
    <w:p w14:paraId="62F78A63" w14:textId="70CE688C" w:rsidR="004C3812" w:rsidRDefault="004C3812">
      <w:pPr>
        <w:rPr>
          <w:sz w:val="28"/>
          <w:szCs w:val="28"/>
        </w:rPr>
      </w:pPr>
      <w:r>
        <w:rPr>
          <w:sz w:val="28"/>
          <w:szCs w:val="28"/>
        </w:rPr>
        <w:t xml:space="preserve">In 1995 Professor Kissling then Head of Transport Studies at Lincoln University and I discussed the potential for both Tasmania and South Island as transit points for a clockwise flow of passengers into Christchurch from North Asia and  </w:t>
      </w:r>
      <w:r w:rsidR="003678F9">
        <w:rPr>
          <w:sz w:val="28"/>
          <w:szCs w:val="28"/>
        </w:rPr>
        <w:t>N</w:t>
      </w:r>
      <w:r>
        <w:rPr>
          <w:sz w:val="28"/>
          <w:szCs w:val="28"/>
        </w:rPr>
        <w:t>orth America</w:t>
      </w:r>
      <w:r w:rsidR="00131C7D">
        <w:rPr>
          <w:sz w:val="28"/>
          <w:szCs w:val="28"/>
        </w:rPr>
        <w:t xml:space="preserve"> to Hobart and out</w:t>
      </w:r>
      <w:r w:rsidR="00F30888">
        <w:rPr>
          <w:sz w:val="28"/>
          <w:szCs w:val="28"/>
        </w:rPr>
        <w:t xml:space="preserve"> via Melbourne/Sydney/Brisbane to Auckland/</w:t>
      </w:r>
      <w:r>
        <w:rPr>
          <w:sz w:val="28"/>
          <w:szCs w:val="28"/>
        </w:rPr>
        <w:t>Wellington.</w:t>
      </w:r>
    </w:p>
    <w:p w14:paraId="4D84F64B" w14:textId="22A4CADD" w:rsidR="004C3812" w:rsidRDefault="004C381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0E97E88" w14:textId="2B1F2667" w:rsidR="004C3812" w:rsidRDefault="00317342">
      <w:pPr>
        <w:rPr>
          <w:sz w:val="28"/>
          <w:szCs w:val="28"/>
        </w:rPr>
      </w:pPr>
      <w:r>
        <w:rPr>
          <w:sz w:val="28"/>
          <w:szCs w:val="28"/>
        </w:rPr>
        <w:t xml:space="preserve">Hobart International Airport kept open the possibility of renewing the Hobart-New Zealand </w:t>
      </w:r>
      <w:proofErr w:type="gramStart"/>
      <w:r>
        <w:rPr>
          <w:sz w:val="28"/>
          <w:szCs w:val="28"/>
        </w:rPr>
        <w:t>airlink .However</w:t>
      </w:r>
      <w:proofErr w:type="gramEnd"/>
      <w:r>
        <w:rPr>
          <w:sz w:val="28"/>
          <w:szCs w:val="28"/>
        </w:rPr>
        <w:t xml:space="preserve"> the decision would </w:t>
      </w:r>
      <w:r w:rsidR="00DC708D">
        <w:rPr>
          <w:sz w:val="28"/>
          <w:szCs w:val="28"/>
        </w:rPr>
        <w:t xml:space="preserve">be </w:t>
      </w:r>
      <w:r w:rsidR="00131C7D">
        <w:rPr>
          <w:sz w:val="28"/>
          <w:szCs w:val="28"/>
        </w:rPr>
        <w:t xml:space="preserve">dependent on </w:t>
      </w:r>
      <w:r>
        <w:rPr>
          <w:sz w:val="28"/>
          <w:szCs w:val="28"/>
        </w:rPr>
        <w:t xml:space="preserve">its commercial viability. </w:t>
      </w:r>
      <w:r w:rsidR="003A6769">
        <w:rPr>
          <w:sz w:val="28"/>
          <w:szCs w:val="28"/>
        </w:rPr>
        <w:t xml:space="preserve">In 2008 I presented a promotion from Hobart International Airport to </w:t>
      </w:r>
      <w:r w:rsidR="004C0E9D">
        <w:rPr>
          <w:sz w:val="28"/>
          <w:szCs w:val="28"/>
        </w:rPr>
        <w:t xml:space="preserve">and air and space conference in </w:t>
      </w:r>
      <w:proofErr w:type="spellStart"/>
      <w:r w:rsidR="004C0E9D">
        <w:rPr>
          <w:sz w:val="28"/>
          <w:szCs w:val="28"/>
        </w:rPr>
        <w:t>Seoul.</w:t>
      </w:r>
      <w:r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t xml:space="preserve"> I </w:t>
      </w:r>
      <w:r w:rsidR="004C0E9D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carried out with Walter Glass of Corporate Logistics (Palmerston North) and interested aviation players in </w:t>
      </w:r>
      <w:r w:rsidR="002A3653">
        <w:rPr>
          <w:sz w:val="28"/>
          <w:szCs w:val="28"/>
        </w:rPr>
        <w:t xml:space="preserve"> </w:t>
      </w:r>
      <w:r>
        <w:rPr>
          <w:sz w:val="28"/>
          <w:szCs w:val="28"/>
        </w:rPr>
        <w:t>Christchu</w:t>
      </w:r>
      <w:r w:rsidR="002A3653">
        <w:rPr>
          <w:sz w:val="28"/>
          <w:szCs w:val="28"/>
        </w:rPr>
        <w:t>r</w:t>
      </w:r>
      <w:r>
        <w:rPr>
          <w:sz w:val="28"/>
          <w:szCs w:val="28"/>
        </w:rPr>
        <w:t>ch indicate support for the airlink being reintroduced.</w:t>
      </w:r>
    </w:p>
    <w:p w14:paraId="18A7CE5F" w14:textId="6511062C" w:rsidR="004C3812" w:rsidRDefault="004C3812">
      <w:pPr>
        <w:rPr>
          <w:sz w:val="28"/>
          <w:szCs w:val="28"/>
        </w:rPr>
      </w:pPr>
      <w:r>
        <w:rPr>
          <w:sz w:val="28"/>
          <w:szCs w:val="28"/>
        </w:rPr>
        <w:t>The replacement of the</w:t>
      </w:r>
      <w:r w:rsidR="004C0E9D">
        <w:rPr>
          <w:sz w:val="28"/>
          <w:szCs w:val="28"/>
        </w:rPr>
        <w:t xml:space="preserve"> </w:t>
      </w:r>
      <w:r w:rsidR="00021418">
        <w:rPr>
          <w:sz w:val="28"/>
          <w:szCs w:val="28"/>
        </w:rPr>
        <w:t xml:space="preserve">air </w:t>
      </w:r>
      <w:proofErr w:type="gramStart"/>
      <w:r w:rsidR="00021418">
        <w:rPr>
          <w:sz w:val="28"/>
          <w:szCs w:val="28"/>
        </w:rPr>
        <w:t>link  from</w:t>
      </w:r>
      <w:proofErr w:type="gramEnd"/>
      <w:r w:rsidR="00021418">
        <w:rPr>
          <w:sz w:val="28"/>
          <w:szCs w:val="28"/>
        </w:rPr>
        <w:t xml:space="preserve"> Hobart to New Zealand</w:t>
      </w:r>
      <w:r>
        <w:rPr>
          <w:sz w:val="28"/>
          <w:szCs w:val="28"/>
        </w:rPr>
        <w:t xml:space="preserve"> has the potential to boost tourism in both locations, and make Hobart a transit point rather than a one way station.</w:t>
      </w:r>
    </w:p>
    <w:p w14:paraId="78A4D75E" w14:textId="34BBC922" w:rsidR="00CA245E" w:rsidRDefault="00021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2014</w:t>
      </w:r>
      <w:r w:rsidR="00CA245E">
        <w:rPr>
          <w:sz w:val="28"/>
          <w:szCs w:val="28"/>
        </w:rPr>
        <w:t>Tourism and Transport Forum (TTF)</w:t>
      </w:r>
      <w:r w:rsidR="00262A43">
        <w:rPr>
          <w:sz w:val="28"/>
          <w:szCs w:val="28"/>
        </w:rPr>
        <w:t xml:space="preserve"> </w:t>
      </w:r>
      <w:r w:rsidR="00CA245E">
        <w:rPr>
          <w:sz w:val="28"/>
          <w:szCs w:val="28"/>
        </w:rPr>
        <w:t>believe</w:t>
      </w:r>
      <w:r w:rsidR="00785463">
        <w:rPr>
          <w:sz w:val="28"/>
          <w:szCs w:val="28"/>
        </w:rPr>
        <w:t>d</w:t>
      </w:r>
      <w:r w:rsidR="00CA245E">
        <w:rPr>
          <w:sz w:val="28"/>
          <w:szCs w:val="28"/>
        </w:rPr>
        <w:t xml:space="preserve"> that as a result</w:t>
      </w:r>
      <w:r w:rsidR="00785463">
        <w:rPr>
          <w:sz w:val="28"/>
          <w:szCs w:val="28"/>
        </w:rPr>
        <w:t xml:space="preserve"> of the Federal government reviewing the bureaucracy around international flight operations</w:t>
      </w:r>
      <w:r w:rsidR="00CA245E">
        <w:rPr>
          <w:sz w:val="28"/>
          <w:szCs w:val="28"/>
        </w:rPr>
        <w:t xml:space="preserve"> as many as 10 regional airports on Australia’s east c</w:t>
      </w:r>
      <w:r w:rsidR="002A3653">
        <w:rPr>
          <w:sz w:val="28"/>
          <w:szCs w:val="28"/>
        </w:rPr>
        <w:t>oast could open up flights to N</w:t>
      </w:r>
      <w:r w:rsidR="00CA245E">
        <w:rPr>
          <w:sz w:val="28"/>
          <w:szCs w:val="28"/>
        </w:rPr>
        <w:t>ew Zealand and add up</w:t>
      </w:r>
      <w:r w:rsidR="002A3653">
        <w:rPr>
          <w:sz w:val="28"/>
          <w:szCs w:val="28"/>
        </w:rPr>
        <w:t xml:space="preserve"> to 100,000 new visitors a year</w:t>
      </w:r>
      <w:r w:rsidR="00A2521D">
        <w:rPr>
          <w:sz w:val="28"/>
          <w:szCs w:val="28"/>
        </w:rPr>
        <w:t>.</w:t>
      </w:r>
    </w:p>
    <w:p w14:paraId="66E73A14" w14:textId="298EBFB0" w:rsidR="00CA245E" w:rsidRDefault="00A2521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CA245E">
        <w:rPr>
          <w:sz w:val="28"/>
          <w:szCs w:val="28"/>
        </w:rPr>
        <w:t xml:space="preserve"> TTF’s spokes</w:t>
      </w:r>
      <w:r w:rsidR="002A3653">
        <w:rPr>
          <w:sz w:val="28"/>
          <w:szCs w:val="28"/>
        </w:rPr>
        <w:t>person noted that the Sunshine C</w:t>
      </w:r>
      <w:r w:rsidR="00CA245E">
        <w:rPr>
          <w:sz w:val="28"/>
          <w:szCs w:val="28"/>
        </w:rPr>
        <w:t>oast had successfully conducted three trial years of seasonal flights from New Zealand,</w:t>
      </w:r>
      <w:r w:rsidR="002A3653">
        <w:rPr>
          <w:sz w:val="28"/>
          <w:szCs w:val="28"/>
        </w:rPr>
        <w:t xml:space="preserve"> </w:t>
      </w:r>
      <w:r w:rsidR="00CA245E">
        <w:rPr>
          <w:sz w:val="28"/>
          <w:szCs w:val="28"/>
        </w:rPr>
        <w:t xml:space="preserve">contributing </w:t>
      </w:r>
      <w:r w:rsidR="00E605A1">
        <w:rPr>
          <w:sz w:val="28"/>
          <w:szCs w:val="28"/>
        </w:rPr>
        <w:t>$</w:t>
      </w:r>
      <w:r w:rsidR="00805A6D">
        <w:rPr>
          <w:sz w:val="28"/>
          <w:szCs w:val="28"/>
        </w:rPr>
        <w:t>1</w:t>
      </w:r>
      <w:r w:rsidR="00CD78F8">
        <w:rPr>
          <w:sz w:val="28"/>
          <w:szCs w:val="28"/>
        </w:rPr>
        <w:t>4.</w:t>
      </w:r>
      <w:r w:rsidR="00CA245E">
        <w:rPr>
          <w:sz w:val="28"/>
          <w:szCs w:val="28"/>
        </w:rPr>
        <w:t>5M to the local economy</w:t>
      </w:r>
      <w:r>
        <w:rPr>
          <w:sz w:val="28"/>
          <w:szCs w:val="28"/>
        </w:rPr>
        <w:t xml:space="preserve"> and that</w:t>
      </w:r>
      <w:r w:rsidR="00CA245E">
        <w:rPr>
          <w:sz w:val="28"/>
          <w:szCs w:val="28"/>
        </w:rPr>
        <w:t>“</w:t>
      </w:r>
      <w:r w:rsidR="00262A43">
        <w:rPr>
          <w:sz w:val="28"/>
          <w:szCs w:val="28"/>
        </w:rPr>
        <w:t xml:space="preserve"> </w:t>
      </w:r>
      <w:r w:rsidR="00CA245E">
        <w:rPr>
          <w:sz w:val="28"/>
          <w:szCs w:val="28"/>
        </w:rPr>
        <w:t>New Zealand may already be Australia’s No 1 tourism source market,</w:t>
      </w:r>
      <w:r w:rsidR="002A3653">
        <w:rPr>
          <w:sz w:val="28"/>
          <w:szCs w:val="28"/>
        </w:rPr>
        <w:t xml:space="preserve"> </w:t>
      </w:r>
      <w:r w:rsidR="00CA245E">
        <w:rPr>
          <w:sz w:val="28"/>
          <w:szCs w:val="28"/>
        </w:rPr>
        <w:t>but we believe opening up airports for direct flights from Auckland and Christchurch is a key st</w:t>
      </w:r>
      <w:r w:rsidR="00262A43">
        <w:rPr>
          <w:sz w:val="28"/>
          <w:szCs w:val="28"/>
        </w:rPr>
        <w:t>r</w:t>
      </w:r>
      <w:r w:rsidR="00CA245E">
        <w:rPr>
          <w:sz w:val="28"/>
          <w:szCs w:val="28"/>
        </w:rPr>
        <w:t>ategy in boosting visitation ev</w:t>
      </w:r>
      <w:r w:rsidR="002A3653">
        <w:rPr>
          <w:sz w:val="28"/>
          <w:szCs w:val="28"/>
        </w:rPr>
        <w:t>en further by offer</w:t>
      </w:r>
      <w:r w:rsidR="00CA245E">
        <w:rPr>
          <w:sz w:val="28"/>
          <w:szCs w:val="28"/>
        </w:rPr>
        <w:t>ing new destinations”.</w:t>
      </w:r>
    </w:p>
    <w:p w14:paraId="3BF33AA0" w14:textId="3B077E40" w:rsidR="004C0E9D" w:rsidRDefault="004C3812">
      <w:pPr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="00F30888">
        <w:rPr>
          <w:sz w:val="28"/>
          <w:szCs w:val="28"/>
        </w:rPr>
        <w:t xml:space="preserve">end it will be </w:t>
      </w:r>
      <w:r>
        <w:rPr>
          <w:sz w:val="28"/>
          <w:szCs w:val="28"/>
        </w:rPr>
        <w:t>a commercial decision for the airlines and an outcome for Hobart International Airport to pursue</w:t>
      </w:r>
      <w:r w:rsidR="0066606E">
        <w:rPr>
          <w:sz w:val="28"/>
          <w:szCs w:val="28"/>
        </w:rPr>
        <w:t xml:space="preserve">. </w:t>
      </w:r>
      <w:r w:rsidR="00131C7D">
        <w:rPr>
          <w:sz w:val="28"/>
          <w:szCs w:val="28"/>
        </w:rPr>
        <w:t>In 2008 I presented to an air and space law conference in Seoul  a marketing promotion from Hobart International Airport</w:t>
      </w:r>
      <w:r w:rsidR="00262A43">
        <w:rPr>
          <w:sz w:val="28"/>
          <w:szCs w:val="28"/>
        </w:rPr>
        <w:t>.</w:t>
      </w:r>
    </w:p>
    <w:p w14:paraId="4FABFC56" w14:textId="3F105381" w:rsidR="004C3812" w:rsidRDefault="00B9005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30888">
        <w:rPr>
          <w:sz w:val="28"/>
          <w:szCs w:val="28"/>
        </w:rPr>
        <w:t>upport for the renewal of flights from Hobart to New Zealand</w:t>
      </w:r>
      <w:r w:rsidR="00697574">
        <w:rPr>
          <w:sz w:val="28"/>
          <w:szCs w:val="28"/>
        </w:rPr>
        <w:t xml:space="preserve"> should be </w:t>
      </w:r>
      <w:r w:rsidR="00F30888">
        <w:rPr>
          <w:sz w:val="28"/>
          <w:szCs w:val="28"/>
        </w:rPr>
        <w:t xml:space="preserve">a target </w:t>
      </w:r>
      <w:proofErr w:type="gramStart"/>
      <w:r w:rsidR="00F30888">
        <w:rPr>
          <w:sz w:val="28"/>
          <w:szCs w:val="28"/>
        </w:rPr>
        <w:t>for  the</w:t>
      </w:r>
      <w:proofErr w:type="gramEnd"/>
      <w:r w:rsidR="00F30888">
        <w:rPr>
          <w:sz w:val="28"/>
          <w:szCs w:val="28"/>
        </w:rPr>
        <w:t xml:space="preserve"> Tasmanian Tourism Council</w:t>
      </w:r>
      <w:r w:rsidR="000C32A1">
        <w:rPr>
          <w:sz w:val="28"/>
          <w:szCs w:val="28"/>
        </w:rPr>
        <w:t>.</w:t>
      </w:r>
    </w:p>
    <w:p w14:paraId="13FC5EBD" w14:textId="77777777" w:rsidR="00F30888" w:rsidRDefault="00F30888">
      <w:pPr>
        <w:rPr>
          <w:sz w:val="28"/>
          <w:szCs w:val="28"/>
        </w:rPr>
      </w:pPr>
    </w:p>
    <w:p w14:paraId="44A89B9C" w14:textId="33F5BC98" w:rsidR="00F30888" w:rsidRDefault="00F30888">
      <w:pPr>
        <w:rPr>
          <w:sz w:val="28"/>
          <w:szCs w:val="28"/>
        </w:rPr>
      </w:pPr>
      <w:r>
        <w:rPr>
          <w:sz w:val="28"/>
          <w:szCs w:val="28"/>
        </w:rPr>
        <w:t>John Livermor</w:t>
      </w:r>
      <w:r w:rsidR="005105D0">
        <w:rPr>
          <w:sz w:val="28"/>
          <w:szCs w:val="28"/>
        </w:rPr>
        <w:t>e</w:t>
      </w:r>
    </w:p>
    <w:p w14:paraId="13668D7C" w14:textId="6739EAE8" w:rsidR="004C3812" w:rsidRDefault="007E2C35">
      <w:pPr>
        <w:rPr>
          <w:sz w:val="28"/>
          <w:szCs w:val="28"/>
        </w:rPr>
      </w:pPr>
      <w:r>
        <w:rPr>
          <w:sz w:val="28"/>
          <w:szCs w:val="28"/>
        </w:rPr>
        <w:t xml:space="preserve">Member </w:t>
      </w:r>
      <w:r w:rsidR="005105D0">
        <w:rPr>
          <w:sz w:val="28"/>
          <w:szCs w:val="28"/>
        </w:rPr>
        <w:t xml:space="preserve">Association of </w:t>
      </w:r>
      <w:r>
        <w:rPr>
          <w:sz w:val="28"/>
          <w:szCs w:val="28"/>
        </w:rPr>
        <w:t>Australian and New Zealand Air Law</w:t>
      </w:r>
    </w:p>
    <w:p w14:paraId="53BA2A79" w14:textId="7550E5C9" w:rsidR="007E2C35" w:rsidRDefault="007E2C35">
      <w:pPr>
        <w:rPr>
          <w:sz w:val="28"/>
          <w:szCs w:val="28"/>
        </w:rPr>
      </w:pPr>
      <w:r>
        <w:rPr>
          <w:sz w:val="28"/>
          <w:szCs w:val="28"/>
        </w:rPr>
        <w:t>This article does not necessarily reflect the views of the AANZLA</w:t>
      </w:r>
    </w:p>
    <w:p w14:paraId="3B8C56AB" w14:textId="2F0A5910" w:rsidR="005105D0" w:rsidRDefault="00297CF2">
      <w:pPr>
        <w:rPr>
          <w:sz w:val="28"/>
          <w:szCs w:val="28"/>
        </w:rPr>
      </w:pPr>
      <w:r>
        <w:rPr>
          <w:sz w:val="28"/>
          <w:szCs w:val="28"/>
        </w:rPr>
        <w:t>www.johnlivermore.com</w:t>
      </w:r>
    </w:p>
    <w:p w14:paraId="316B1119" w14:textId="581DF202" w:rsidR="005105D0" w:rsidRPr="00AA55EA" w:rsidRDefault="005105D0">
      <w:pPr>
        <w:rPr>
          <w:sz w:val="28"/>
          <w:szCs w:val="28"/>
        </w:rPr>
      </w:pPr>
      <w:r>
        <w:rPr>
          <w:sz w:val="28"/>
          <w:szCs w:val="28"/>
        </w:rPr>
        <w:t xml:space="preserve">(Talking </w:t>
      </w:r>
      <w:proofErr w:type="spellStart"/>
      <w:proofErr w:type="gramStart"/>
      <w:r>
        <w:rPr>
          <w:sz w:val="28"/>
          <w:szCs w:val="28"/>
        </w:rPr>
        <w:t>Point,Mercury</w:t>
      </w:r>
      <w:proofErr w:type="spellEnd"/>
      <w:proofErr w:type="gramEnd"/>
      <w:r>
        <w:rPr>
          <w:sz w:val="28"/>
          <w:szCs w:val="28"/>
        </w:rPr>
        <w:t xml:space="preserve"> 29/4/20)</w:t>
      </w:r>
    </w:p>
    <w:sectPr w:rsidR="005105D0" w:rsidRPr="00AA55EA" w:rsidSect="00D0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0D24" w14:textId="77777777" w:rsidR="009C25DE" w:rsidRDefault="009C25DE" w:rsidP="00317342">
      <w:pPr>
        <w:spacing w:after="0" w:line="240" w:lineRule="auto"/>
      </w:pPr>
      <w:r>
        <w:separator/>
      </w:r>
    </w:p>
  </w:endnote>
  <w:endnote w:type="continuationSeparator" w:id="0">
    <w:p w14:paraId="12B4F3CF" w14:textId="77777777" w:rsidR="009C25DE" w:rsidRDefault="009C25DE" w:rsidP="0031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FF03F" w14:textId="77777777" w:rsidR="009C25DE" w:rsidRDefault="009C25DE" w:rsidP="00317342">
      <w:pPr>
        <w:spacing w:after="0" w:line="240" w:lineRule="auto"/>
      </w:pPr>
      <w:r>
        <w:separator/>
      </w:r>
    </w:p>
  </w:footnote>
  <w:footnote w:type="continuationSeparator" w:id="0">
    <w:p w14:paraId="0B571401" w14:textId="77777777" w:rsidR="009C25DE" w:rsidRDefault="009C25DE" w:rsidP="0031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EA"/>
    <w:rsid w:val="00021418"/>
    <w:rsid w:val="000A2EDA"/>
    <w:rsid w:val="000C32A1"/>
    <w:rsid w:val="000C7CC7"/>
    <w:rsid w:val="000F16DB"/>
    <w:rsid w:val="00131C7D"/>
    <w:rsid w:val="0015401B"/>
    <w:rsid w:val="001B304E"/>
    <w:rsid w:val="001B4FEF"/>
    <w:rsid w:val="0024060B"/>
    <w:rsid w:val="00261B8D"/>
    <w:rsid w:val="00262A43"/>
    <w:rsid w:val="00297CF2"/>
    <w:rsid w:val="002A3653"/>
    <w:rsid w:val="002B4CA7"/>
    <w:rsid w:val="002D701D"/>
    <w:rsid w:val="00317342"/>
    <w:rsid w:val="003678F9"/>
    <w:rsid w:val="003A5FAD"/>
    <w:rsid w:val="003A6769"/>
    <w:rsid w:val="00401AA4"/>
    <w:rsid w:val="004B733D"/>
    <w:rsid w:val="004C0E9D"/>
    <w:rsid w:val="004C3812"/>
    <w:rsid w:val="005105D0"/>
    <w:rsid w:val="00516865"/>
    <w:rsid w:val="005D14E7"/>
    <w:rsid w:val="0066606E"/>
    <w:rsid w:val="0068392D"/>
    <w:rsid w:val="00697574"/>
    <w:rsid w:val="00751B50"/>
    <w:rsid w:val="007538A0"/>
    <w:rsid w:val="00785463"/>
    <w:rsid w:val="007E2C35"/>
    <w:rsid w:val="007F68AB"/>
    <w:rsid w:val="00805A6D"/>
    <w:rsid w:val="00826C5A"/>
    <w:rsid w:val="0086226A"/>
    <w:rsid w:val="008B7AD0"/>
    <w:rsid w:val="008C2302"/>
    <w:rsid w:val="008E7FC0"/>
    <w:rsid w:val="00971D26"/>
    <w:rsid w:val="009C25DE"/>
    <w:rsid w:val="00A2521D"/>
    <w:rsid w:val="00AA55EA"/>
    <w:rsid w:val="00B65881"/>
    <w:rsid w:val="00B90053"/>
    <w:rsid w:val="00CA245E"/>
    <w:rsid w:val="00CA5873"/>
    <w:rsid w:val="00CC130B"/>
    <w:rsid w:val="00CD78F8"/>
    <w:rsid w:val="00D05E0B"/>
    <w:rsid w:val="00D922D3"/>
    <w:rsid w:val="00DC5698"/>
    <w:rsid w:val="00DC708D"/>
    <w:rsid w:val="00E21FE5"/>
    <w:rsid w:val="00E304AF"/>
    <w:rsid w:val="00E31246"/>
    <w:rsid w:val="00E605A1"/>
    <w:rsid w:val="00EA3CD5"/>
    <w:rsid w:val="00F30888"/>
    <w:rsid w:val="00F34A5E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E521A"/>
  <w15:docId w15:val="{417D9323-AB22-47FE-88B2-56489F7B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342"/>
  </w:style>
  <w:style w:type="paragraph" w:styleId="Footer">
    <w:name w:val="footer"/>
    <w:basedOn w:val="Normal"/>
    <w:link w:val="FooterChar"/>
    <w:uiPriority w:val="99"/>
    <w:semiHidden/>
    <w:unhideWhenUsed/>
    <w:rsid w:val="0031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Livermore</cp:lastModifiedBy>
  <cp:revision>2</cp:revision>
  <cp:lastPrinted>2015-01-21T06:35:00Z</cp:lastPrinted>
  <dcterms:created xsi:type="dcterms:W3CDTF">2020-04-27T03:59:00Z</dcterms:created>
  <dcterms:modified xsi:type="dcterms:W3CDTF">2020-04-27T03:59:00Z</dcterms:modified>
</cp:coreProperties>
</file>